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pt14="http://powertools.codeplex.com/2011" mc:Ignorable="w14 wp14 pt14">
  <w:body>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Mẫu số 02</w:t>
      </w:r>
    </w:p>
    <w:tbl>
      <w:tblPr>
        <w:tblW w:w="0" w:type="auto"/>
        <w:tblLook w:val="04A0" w:firstRow="1" w:lastRow="0" w:firstColumn="1" w:lastColumn="0" w:noHBand="0" w:noVBand="1"/>
        <w:tblInd w:w="0" w:type="dxa"/>
        <w:tblCellMar>
          <w:top w:w="0" w:type="dxa"/>
          <w:left w:w="108" w:type="dxa"/>
          <w:bottom w:w="0" w:type="dxa"/>
          <w:right w:w="108" w:type="dxa"/>
        </w:tblCellMar>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2425"/>
        <w:gridCol w:w="6968"/>
      </w:tblGrid>
      <w:tr>
        <w:tc>
          <w:tcPr>
            <w:tcW w:w="2425" w:type="dxa"/>
            <w:tcBorders>
              <w:top w:val="none" w:sz="0" w:space="0" w:color="auto"/>
              <w:bottom w:val="none" w:sz="0" w:space="0" w:color="auto"/>
              <w:left w:val="none" w:sz="0" w:space="0" w:color="auto"/>
              <w:right w:val="none" w:sz="0" w:space="0" w:color="auto"/>
            </w:tcBorders>
          </w:tcPr>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en-US" w:bidi="ar-SA" w:eastAsia="en-US"/>
                <w:rFonts w:ascii="Calibri Light" w:asciiTheme="majorHAnsi" w:hAnsi="Calibri Light" w:hAnsiTheme="majorHAnsi" w:eastAsia="Courier New" w:cs="" w:cstheme="majorHAnsi"/>
              </w:rPr>
              <mc:AlternateContent>
                <mc:Choice Requires="wps">
                  <w:drawing>
                    <wp:anchor distT="0" distB="0" distL="114300" distR="114300" simplePos="0" relativeHeight="251659264" behindDoc="0" locked="0" layoutInCell="1" allowOverlap="1">
                      <wp:simplePos x="0" y="0"/>
                      <wp:positionH relativeFrom="column">
                        <wp:posOffset>401955</wp:posOffset>
                      </wp:positionH>
                      <wp:positionV relativeFrom="paragraph">
                        <wp:posOffset>260985</wp:posOffset>
                      </wp:positionV>
                      <wp:extent cx="561975" cy="781050"/>
                      <wp:effectExtent l="0" t="0" r="28575" b="19050"/>
                      <wp:wrapNone/>
                      <wp:docPr id="1" name="Rectangle 1"/>
                      <wp:cNvGraphicFramePr/>
                      <graphic xmlns="http://schemas.openxmlformats.org/drawingml/2006/main">
                        <graphicData uri="http://schemas.microsoft.com/office/word/2010/wordprocessingShape">
                          <wps:wsp>
                            <wps:cNvSpPr/>
                            <wps:spPr>
                              <xfrm>
                                <off x="0" y="0"/>
                                <ext cx="561975" cy="781050"/>
                              </xfrm>
                              <prstGeom prst="rect">
                                <avLst/>
                              </prstGeom>
                            </wps:spPr>
                            <wps:style>
                              <lnRef idx="2">
                                <schemeClr val="accent6"/>
                              </lnRef>
                              <fillRef idx="1">
                                <schemeClr val="lt1"/>
                              </fillRef>
                              <effectRef idx="0">
                                <schemeClr val="accent6"/>
                              </effectRef>
                              <fontRef idx="minor">
                                <schemeClr val="dk1"/>
                              </fontRef>
                            </wps:style>
                            <wps:txbx>
                              <w:txbxContent>
                                <w:p pt14:StyleName="Normal" pt14:FontName="Courier New" pt14:LanguageType="western">
                                  <w:pPr>
                                    <w:widowControl w:val="0"/>
                                    <w:spacing w:after="0" w:line="240" w:lineRule="auto"/>
                                    <w:rPr xmlns:w="http://schemas.openxmlformats.org/wordprocessingml/2006/main">
                                      <w:color w:val="000000"/>
                                      <w:sz w:val="24"/>
                                      <w:szCs w:val="24"/>
                                      <w:lang w:val="en-US" w:bidi="ar-SA" w:eastAsia="vi-VN"/>
                                      <w:rFonts w:ascii="Courier New" w:hAnsi="Courier New" w:eastAsia="Courier New" w:cs="Courier New"/>
                                    </w:rPr>
                                  </w:pPr>
                                  <w:r pt14:StyleName="DefaultParagraphFont" pt14:FontName="Courier New" pt14:LanguageType="western">
                                    <w:rPr>
                                      <w:color w:val="000000"/>
                                      <w:sz w:val="24"/>
                                      <w:szCs w:val="24"/>
                                      <w:lang w:val="en-US" w:bidi="ar-SA" w:eastAsia="vi-VN"/>
                                      <w:rFonts w:ascii="Courier New" w:hAnsi="Courier New" w:eastAsia="Courier New" w:cs="Courier New"/>
                                    </w:rPr>
                                    <w:t>ảnh 4x6</w:t>
                                  </w:r>
                                </w:p>
                              </w:txbxContent>
                            </wps:txbx>
                            <wps:bodyPr rot="0" spcFirstLastPara="0" vertOverflow="overflow" horzOverflow="overflow" vert="horz" wrap="square" lIns="91440" tIns="45720" rIns="91440" bIns="45720" numCol="1" spcCol="0" rtlCol="0" fromWordArt="0" anchor="ctr" anchorCtr="0" forceAA="0" compatLnSpc="1">
                              <prstTxWarp prst="textNoShape">
                                <avLst/>
                              </prstTxWarp>
                              <noAutofit/>
                            </wps:bodyPr>
                          </wps:wsp>
                        </graphicData>
                      </graphic>
                    </wp:anchor>
                  </w:drawing>
                </mc:Choice>
                <mc:Fallback>
                  <w:pict>
                    <v:rect id="Rectangle 1" o:spid="_x0000_s1026" style="position:absolute;left:0;text-align:left;margin-left:31.65pt;margin-top:20.55pt;width:44.25pt;height:6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" fillcolor="white [3201]" strokecolor="#70ad47 [3209]" strokeweight="1pt">
                      <v:textbox>
                        <w:txbxContent>
                          <w:p pt14:StyleName="Normal" pt14:FontName="Courier New" pt14:LanguageType="western">
                            <w:pPr>
                              <w:widowControl w:val="0"/>
                              <w:spacing w:after="0" w:line="240" w:lineRule="auto"/>
                              <w:rPr xmlns:w="http://schemas.openxmlformats.org/wordprocessingml/2006/main">
                                <w:color w:val="000000"/>
                                <w:sz w:val="24"/>
                                <w:szCs w:val="24"/>
                                <w:lang w:val="en-US" w:bidi="ar-SA" w:eastAsia="vi-VN"/>
                                <w:rFonts w:ascii="Courier New" w:hAnsi="Courier New" w:eastAsia="Courier New" w:cs="Courier New"/>
                              </w:rPr>
                            </w:pPr>
                            <w:r pt14:StyleName="DefaultParagraphFont" pt14:FontName="Courier New" pt14:LanguageType="western">
                              <w:rPr>
                                <w:color w:val="000000"/>
                                <w:sz w:val="24"/>
                                <w:szCs w:val="24"/>
                                <w:lang w:val="en-US" w:bidi="ar-SA" w:eastAsia="vi-VN"/>
                                <w:rFonts w:ascii="Courier New" w:hAnsi="Courier New" w:eastAsia="Courier New" w:cs="Courier New"/>
                              </w:rPr>
                              <w:t>ảnh 4x6</w:t>
                            </w:r>
                          </w:p>
                        </w:txbxContent>
                      </v:textbox>
                    </v:rect>
                  </w:pict>
                </mc:Fallback>
              </mc:AlternateContent>
            </w:r>
          </w:p>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 </w:t>
            </w:r>
          </w:p>
        </w:tc>
        <w:tc>
          <w:tcPr>
            <w:tcW w:w="6968" w:type="dxa"/>
            <w:tcBorders>
              <w:top w:val="none" w:sz="0" w:space="0" w:color="auto"/>
              <w:bottom w:val="none" w:sz="0" w:space="0" w:color="auto"/>
              <w:right w:val="none" w:sz="0" w:space="0" w:color="auto"/>
              <w:left w:val="none" w:sz="0" w:space="0" w:color="auto"/>
            </w:tcBorders>
          </w:tcPr>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w:rPr>
                <w:b/>
                <w:sz w:val="26"/>
                <w:szCs w:val="26"/>
                <w:color w:val="000000"/>
                <w:lang w:val="en-US" w:bidi="ar-SA" w:eastAsia="en-US"/>
                <w:rFonts w:ascii="Calibri Light" w:asciiTheme="majorHAnsi" w:hAnsi="Calibri Light" w:hAnsiTheme="majorHAnsi" w:eastAsia="Courier New" w:cs="" w:cstheme="majorHAnsi"/>
              </w:rPr>
              <mc:AlternateContent>
                <mc:Choice Requires="wps">
                  <w:drawing>
                    <wp:anchor distT="0" distB="0" distL="114300" distR="114300" simplePos="0" relativeHeight="251660288" behindDoc="0" locked="0" layoutInCell="1" allowOverlap="1">
                      <wp:simplePos x="0" y="0"/>
                      <wp:positionH relativeFrom="column">
                        <wp:posOffset>1370329</wp:posOffset>
                      </wp:positionH>
                      <wp:positionV relativeFrom="paragraph">
                        <wp:posOffset>619760</wp:posOffset>
                      </wp:positionV>
                      <wp:extent cx="1495425" cy="0"/>
                      <wp:effectExtent l="0" t="0" r="28575" b="19050"/>
                      <wp:wrapNone/>
                      <wp:docPr id="2" name="Straight Connector 2"/>
                      <wp:cNvGraphicFramePr/>
                      <graphic xmlns="http://schemas.openxmlformats.org/drawingml/2006/main">
                        <graphicData uri="http://schemas.microsoft.com/office/word/2010/wordprocessingShape">
                          <wps:wsp>
                            <wps:cNvCnPr/>
                            <wps:spPr>
                              <xfrm>
                                <off x="0" y="0"/>
                                <ext cx="1495425" cy="0"/>
                              </xfrm>
                              <prstGeom prst="line">
                                <avLst/>
                              </prstGeom>
                            </wps:spPr>
                            <wps:style>
                              <lnRef idx="1">
                                <schemeClr val="dk1"/>
                              </lnRef>
                              <fillRef idx="0">
                                <schemeClr val="dk1"/>
                              </fillRef>
                              <effectRef idx="0">
                                <schemeClr val="dk1"/>
                              </effectRef>
                              <fontRef idx="minor">
                                <schemeClr val="tx1"/>
                              </fontRef>
                            </wps:style>
                            <wps:bodyPr/>
                          </wps:wsp>
                        </graphicData>
                      </graphic>
                    </wp:anchor>
                  </w:drawing>
                </mc:Choice>
                <mc:Fallback>
                  <w:pict>
                    <v:line w14:anchorId="1493ABC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7.9pt,48.8pt" to="225.65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" strokecolor="black [3200]" strokeweight=".5pt">
                      <v:stroke joinstyle="miter"/>
                    </v:line>
                  </w:pict>
                </mc:Fallback>
              </mc:AlternateContent>
            </w: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CỘNG HÒA XÃ HỘI CHỦ NGHĨA VIỆT NAM </w:t>
            </w:r>
            <w:r pt14:StyleName="DefaultParagraphFont">
              <w:rPr>
                <w:b/>
                <w:sz w:val="26"/>
                <w:szCs w:val="26"/>
                <w:color w:val="000000"/>
                <w:lang w:val="vi-VN" w:bidi="ar-SA" w:eastAsia="vi-VN"/>
                <w:rFonts w:ascii="Calibri Light" w:asciiTheme="majorHAnsi" w:hAnsi="Calibri Light" w:hAnsiTheme="majorHAnsi" w:eastAsia="Courier New" w:cs="" w:cstheme="majorHAnsi"/>
              </w:rPr>
              <w:br/>
            </w: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Độc lập - Tự do - Hạnh phúc</w:t>
            </w:r>
          </w:p>
        </w:tc>
      </w:tr>
    </w:tbl>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ĐƠN Đ</w:t>
      </w:r>
      <w:r pt14:StyleName="DefaultParagraphFont" pt14:FontName="Calibri Light" pt14:LanguageType="western">
        <w:rPr>
          <w:b/>
          <w:sz w:val="26"/>
          <w:szCs w:val="26"/>
          <w:color w:val="000000"/>
          <w:lang w:val="en-US" w:bidi="ar-SA" w:eastAsia="vi-VN"/>
          <w:rFonts w:ascii="Calibri Light" w:asciiTheme="majorHAnsi" w:hAnsi="Calibri Light" w:hAnsiTheme="majorHAnsi" w:eastAsia="Courier New" w:cs="" w:cstheme="majorHAnsi"/>
        </w:rPr>
        <w:t>Ề</w:t>
      </w: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 NGHỊ</w:t>
      </w:r>
    </w:p>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Cấp chứng chỉ hành nghề dược</w:t>
      </w:r>
    </w:p>
    <w:p pt14:StyleName="Normal" pt14:FontName="Calibri Light" pt14:LanguageType="western">
      <w:pPr>
        <w:jc w:val="cente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Kính gửi: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SỞ Y TẾ</w: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1. Họ và tên: </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ind w:right="-360"/>
        <w:spacing w:before="120" w:after="0" w:line="240" w:lineRule="auto"/>
        <w:tabs>
          <w:tab w:val="left" w:leader="dot" w:pos="9270"/>
        </w:tabs>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2. Ngày, tháng, năm sinh:</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pt14:TabWidth="0.000"> </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3. Nơi đăng ký hộ khẩu thường trú: </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4. Chỗ ở hiện nay: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0.063"/>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0.500"/>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5. Số CMND/Thẻ căn cước/Hộ chiếu/Các giấy tờ tương đương khác:</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pt14:TabWidth="0.000"> …………..</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Ngày cấp:</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pt14:TabWidth="0.000"> ………………………….</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 Nơi cấp: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6.</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 Điện thoại:</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pt14:TabWidth="0.000"> ………………………….</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 Email (nếu có):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7.</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 Văn bằng chuyên môn: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8.</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Đã có thời gian thực hành tại cơ sở dược</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w:t>
      </w:r>
    </w:p>
    <w:p pt14:StyleName="Normal" pt14:FontName="Calibri Light" pt14:LanguageType="western">
      <w:pPr>
        <w:widowControl w:val="0"/>
        <w:spacing w:before="120" w:after="0" w:line="240" w:lineRule="auto"/>
        <w:tabs>
          <w:tab w:val="left" w:leader="dot" w:pos="8550"/>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Từ ngày</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pt14:TabWidth="0.000"> ……………….</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 đến ngày</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pt14:TabWidth="0.000"> ………………</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Tại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5.938" pt14:Leader="do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0.500" pt14:Leader="do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0.063"/>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Nội dung thực hành: </w:t>
      </w:r>
      <w:r pt14:StyleName="DefaultParagraphFont">
        <w:rPr>
          <w:sz w:val="26"/>
          <w:szCs w:val="26"/>
          <w:color w:val="000000"/>
          <w:lang w:val="vi-VN" w:bidi="ar-SA" w:eastAsia="vi-VN"/>
          <w:rFonts w:ascii="Calibri Light" w:asciiTheme="majorHAnsi" w:hAnsi="Calibri Light" w:hAnsiTheme="majorHAnsi" w:eastAsia="Courier New" w:cs="" w:cstheme="majorHAnsi"/>
        </w:rPr>
        <w:tab pt14:TabWidth="6.438" pt14:Leader="do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0.063"/>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0.500"/>
      </w:r>
    </w:p>
    <w:p pt14:StyleName="Normal" pt14:FontName="Calibri Light" pt14:LanguageType="western">
      <w:pPr>
        <w:widowControl w:val="0"/>
        <w:spacing w:before="120"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Người đề nghị cấp chứng chỉ hành nghề dược thuộc trường hợp sau:</w:t>
      </w:r>
    </w:p>
    <w:tbl>
      <w:tblPr>
        <w:tblW w:w="5000" w:type="pct"/>
        <w:tblCellMar>
          <w:left w:w="0" w:type="dxa"/>
          <w:right w:w="0" w:type="dxa"/>
        </w:tblCellMar>
        <w:tblLook w:val="0000" w:firstRow="0" w:lastRow="0" w:firstColumn="0" w:lastColumn="0" w:noHBand="0" w:noVBand="0"/>
      </w:tblPr>
      <w:tblGrid>
        <w:gridCol w:w="486"/>
        <w:gridCol w:w="7892"/>
        <w:gridCol w:w="1035"/>
      </w:tblGrid>
      <w:tr>
        <w:tc>
          <w:tcPr>
            <w:tcW w:w="258" w:type="pct"/>
            <w:shd w:val="clear" w:color="auto" w:fill="FFFFFF"/>
            <w:tcBorders>
              <w:top w:val="single" w:sz="4" w:space="0" w:color="auto"/>
              <w:left w:val="single" w:sz="4" w:space="0" w:color="auto"/>
              <w:bottom w:val="nil"/>
              <w:right w:val="nil"/>
            </w:tcBorders>
          </w:tcPr>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tc>
        <w:tc>
          <w:tcPr>
            <w:tcW w:w="4192" w:type="pct"/>
            <w:shd w:val="clear" w:color="auto" w:fill="FFFFFF"/>
            <w:tcBorders>
              <w:top w:val="single" w:sz="4" w:space="0" w:color="auto"/>
              <w:left w:val="single" w:sz="4" w:space="0" w:color="auto"/>
              <w:bottom w:val="nil"/>
              <w:right w:val="nil"/>
            </w:tcBorders>
          </w:tcPr>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Người đề nghị cấp chứng chỉ hành nghề dược lần đầu</w:t>
            </w:r>
          </w:p>
        </w:tc>
        <w:tc>
          <w:tcPr>
            <w:tcW w:w="550" w:type="pct"/>
            <w:shd w:val="clear" w:color="auto" w:fill="FFFFFF"/>
            <w:tcBorders>
              <w:top w:val="single" w:sz="4" w:space="0" w:color="auto"/>
              <w:left w:val="single" w:sz="4" w:space="0" w:color="auto"/>
              <w:bottom w:val="nil"/>
              <w:right w:val="single" w:sz="4" w:space="0" w:color="auto"/>
            </w:tcBorders>
          </w:tcPr>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tc>
      </w:tr>
      <w:tr>
        <w:tc>
          <w:tcPr>
            <w:tcW w:w="258" w:type="pct"/>
            <w:shd w:val="clear" w:color="auto" w:fill="FFFFFF"/>
            <w:tcBorders>
              <w:top w:val="single" w:sz="4" w:space="0" w:color="auto"/>
              <w:left w:val="single" w:sz="4" w:space="0" w:color="auto"/>
              <w:bottom w:val="single" w:sz="4" w:space="0" w:color="auto"/>
              <w:right w:val="nil"/>
            </w:tcBorders>
          </w:tcPr>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tc>
        <w:tc>
          <w:tcPr>
            <w:tcW w:w="4192" w:type="pct"/>
            <w:shd w:val="clear" w:color="auto" w:fill="FFFFFF"/>
            <w:tcBorders>
              <w:top w:val="single" w:sz="4" w:space="0" w:color="auto"/>
              <w:left w:val="single" w:sz="4" w:space="0" w:color="auto"/>
              <w:bottom w:val="single" w:sz="4" w:space="0" w:color="auto"/>
              <w:right w:val="nil"/>
            </w:tcBorders>
          </w:tcPr>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Người đã được cấp chứng chỉ hành nghề dược nhưng chứng chỉ hành nghề dược bị thu hồi theo quy định</w:t>
            </w:r>
          </w:p>
        </w:tc>
        <w:tc>
          <w:tcPr>
            <w:tcW w:w="550" w:type="pct"/>
            <w:shd w:val="clear" w:color="auto" w:fill="FFFFFF"/>
            <w:tcBorders>
              <w:top w:val="single" w:sz="4" w:space="0" w:color="auto"/>
              <w:left w:val="single" w:sz="4" w:space="0" w:color="auto"/>
              <w:bottom w:val="single" w:sz="4" w:space="0" w:color="auto"/>
              <w:right w:val="single" w:sz="4" w:space="0" w:color="auto"/>
            </w:tcBorders>
          </w:tcPr>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tc>
      </w:tr>
    </w:tbl>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Đề nghị cấp Chứng chỉ hành nghề dược theo hình thức:</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Xét hồ sơ: □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Thi: □</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Đăng ký phạm vi hành nghề chuyên môn sau:</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r pt14:StyleName="DefaultParagraphFont" pt14:FontName="Calibri Light" pt14:LanguageType="western">
        <w:rPr>
          <w:sz w:val="26"/>
          <w:szCs w:val="26"/>
          <w:vertAlign w:val="superscript"/>
          <w:color w:val="000000"/>
          <w:lang w:val="en-US" w:bidi="ar-SA" w:eastAsia="vi-VN"/>
          <w:rFonts w:ascii="Calibri Light" w:asciiTheme="majorHAnsi" w:hAnsi="Calibri Light" w:hAnsiTheme="majorHAnsi" w:eastAsia="Courier New" w:cs="" w:cstheme="majorHAnsi"/>
        </w:rPr>
        <w:t>(</w:t>
      </w:r>
      <w:r pt14:StyleName="DefaultParagraphFont" pt14:FontName="Calibri Light" pt14:LanguageType="western">
        <w:rPr>
          <w:sz w:val="26"/>
          <w:szCs w:val="26"/>
          <w:vertAlign w:val="superscript"/>
          <w:color w:val="000000"/>
          <w:lang w:val="vi-VN" w:bidi="ar-SA" w:eastAsia="vi-VN"/>
          <w:rFonts w:ascii="Calibri Light" w:asciiTheme="majorHAnsi" w:hAnsi="Calibri Light" w:hAnsiTheme="majorHAnsi" w:eastAsia="Courier New" w:cs="" w:cstheme="majorHAnsi"/>
        </w:rPr>
        <w:t>3)</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(Liệt kê các vị trí công việc mà cá nhân đề nghị và đáp ứng điều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k</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iện theo quy định tại Mục 1 Chương III của Luật dược 2016)</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Sau khi nghiên cứu Luật dược và các quy định khác về hành nghề dược, tôi xin cam đoan thực hiện nghiêm túc và đầy đủ các quy định hiện hành của Luật dược và các văn bản quy phạm pháp luật về dược có liên quan. Nếu vi phạm tôi xin chịu hoàn toàn trách nhiệm trước pháp luật.</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Kính đề nghị Quý cơ quan xem xét và cấp chứng chỉ hành nghề dược cho tôi.</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Tôi xin gửi kèm theo đơn này các tài liệu theo quy định tại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Nghị định số 54/2017/NĐ-CP ngày 08 tháng 5 năm 2017 của Chính phủ.</w:t>
      </w:r>
    </w:p>
    <w:p pt14:StyleName="Normal" pt14:FontName="Calibri Light" pt14:LanguageType="western">
      <w:pPr>
        <w:widowControl w:val="0"/>
        <w:spacing w:before="120"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tbl>
      <w:tblPr>
        <w:tblW w:w="0" w:type="auto"/>
        <w:tblLayout w:type="fixed"/>
        <w:tblLook w:val="0000" w:firstRow="0" w:lastRow="0" w:firstColumn="0" w:lastColumn="0" w:noHBand="0" w:noVBand="0"/>
      </w:tblPr>
      <w:tblGrid>
        <w:gridCol w:w="3618"/>
        <w:gridCol w:w="5238"/>
      </w:tblGrid>
      <w:tr>
        <w:tc>
          <w:tcPr>
            <w:tcW w:w="3618" w:type="dxa"/>
            <w:shd w:val="clear" w:color="auto" w:fill="auto"/>
            <w:tcBorders/>
          </w:tcPr>
          <w:p pt14:StyleName="Normal" pt14:FontName="Calibri Light" pt14:LanguageType="western">
            <w:pP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 </w:t>
            </w:r>
          </w:p>
        </w:tc>
        <w:tc>
          <w:tcPr>
            <w:tcW w:w="5238" w:type="dxa"/>
            <w:shd w:val="clear" w:color="auto" w:fill="auto"/>
            <w:tcBorders/>
          </w:tcPr>
          <w:p pt14:StyleName="Normal" pt14:FontName="Calibri Light" pt14:LanguageType="western">
            <w:pPr>
              <w:snapToGrid w:val="0"/>
              <w:jc w:val="cente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Cs/>
                <w:i/>
                <w:iCs/>
                <w:sz w:val="26"/>
                <w:szCs w:val="26"/>
                <w:color w:val="000000"/>
                <w:lang w:val="vi-VN" w:bidi="ar-SA" w:eastAsia="vi-VN"/>
                <w:rFonts w:ascii="Calibri Light" w:asciiTheme="majorHAnsi" w:hAnsi="Calibri Light" w:hAnsiTheme="majorHAnsi" w:eastAsia="Courier New" w:cs="" w:cstheme="majorHAnsi"/>
              </w:rPr>
              <w:t>……</w:t>
            </w:r>
            <w:r pt14:StyleName="DefaultParagraphFont" pt14:FontName="Calibri Light" pt14:LanguageType="western">
              <w:rPr>
                <w:bCs/>
                <w:i/>
                <w:iCs/>
                <w:sz w:val="26"/>
                <w:szCs w:val="26"/>
                <w:vertAlign w:val="superscript"/>
                <w:color w:val="000000"/>
                <w:lang w:val="en-US" w:bidi="ar-SA" w:eastAsia="vi-VN"/>
                <w:rFonts w:ascii="Calibri Light" w:asciiTheme="majorHAnsi" w:hAnsi="Calibri Light" w:hAnsiTheme="majorHAnsi" w:eastAsia="Courier New" w:cs="" w:cstheme="majorHAnsi"/>
              </w:rPr>
              <w:t>(2)</w:t>
            </w:r>
            <w:r pt14:StyleName="DefaultParagraphFont" pt14:FontName="Calibri Light" pt14:LanguageType="western">
              <w:rPr>
                <w:bCs/>
                <w:i/>
                <w:iCs/>
                <w:sz w:val="26"/>
                <w:szCs w:val="26"/>
                <w:color w:val="000000"/>
                <w:lang w:val="vi-VN" w:bidi="ar-SA" w:eastAsia="vi-VN"/>
                <w:rFonts w:ascii="Calibri Light" w:asciiTheme="majorHAnsi" w:hAnsi="Calibri Light" w:hAnsiTheme="majorHAnsi" w:eastAsia="Courier New" w:cs="" w:cstheme="majorHAnsi"/>
              </w:rPr>
              <w:t>…….., ngày ……. tháng ……. năm ……..</w:t>
            </w:r>
            <w:r pt14:StyleName="DefaultParagraphFont">
              <w:rPr>
                <w:bCs/>
                <w:i/>
                <w:iCs/>
                <w:sz w:val="26"/>
                <w:szCs w:val="26"/>
                <w:color w:val="000000"/>
                <w:lang w:val="en-US" w:bidi="ar-SA" w:eastAsia="vi-VN"/>
                <w:rFonts w:ascii="Calibri Light" w:asciiTheme="majorHAnsi" w:hAnsi="Calibri Light" w:hAnsiTheme="majorHAnsi" w:eastAsia="Courier New" w:cs="" w:cstheme="majorHAnsi"/>
              </w:rPr>
              <w:br/>
            </w:r>
            <w:r pt14:StyleName="DefaultParagraphFont" pt14:FontName="Calibri Light" pt14:LanguageType="western">
              <w:rPr>
                <w:b/>
                <w:bCs/>
                <w:iCs/>
                <w:sz w:val="26"/>
                <w:szCs w:val="26"/>
                <w:color w:val="000000"/>
                <w:lang w:val="en-US" w:bidi="ar-SA" w:eastAsia="vi-VN"/>
                <w:rFonts w:ascii="Calibri Light" w:asciiTheme="majorHAnsi" w:hAnsi="Calibri Light" w:hAnsiTheme="majorHAnsi" w:eastAsia="Courier New" w:cs="" w:cstheme="majorHAnsi"/>
              </w:rPr>
              <w:t>Người làm đơn</w:t>
            </w:r>
            <w:r pt14:StyleName="DefaultParagraphFont">
              <w:rPr>
                <w:b/>
                <w:bCs/>
                <w:iCs/>
                <w:sz w:val="26"/>
                <w:szCs w:val="26"/>
                <w:color w:val="000000"/>
                <w:lang w:val="en-US" w:bidi="ar-SA" w:eastAsia="vi-VN"/>
                <w:rFonts w:ascii="Calibri Light" w:asciiTheme="majorHAnsi" w:hAnsi="Calibri Light" w:hAnsiTheme="majorHAnsi" w:eastAsia="Courier New" w:cs="" w:cstheme="majorHAnsi"/>
              </w:rPr>
              <w:br/>
            </w: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(K</w:t>
            </w:r>
            <w:r pt14:StyleName="DefaultParagraphFont" pt14:FontName="Calibri Light" pt14:LanguageType="western">
              <w:rPr>
                <w:i/>
                <w:sz w:val="26"/>
                <w:szCs w:val="26"/>
                <w:color w:val="000000"/>
                <w:lang w:val="en-US" w:bidi="ar-SA" w:eastAsia="vi-VN"/>
                <w:rFonts w:ascii="Calibri Light" w:asciiTheme="majorHAnsi" w:hAnsi="Calibri Light" w:hAnsiTheme="majorHAnsi" w:eastAsia="Courier New" w:cs="" w:cstheme="majorHAnsi"/>
              </w:rPr>
              <w:t>ý</w:t>
            </w: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 xml:space="preserve"> và ghi rõ họ tên)</w:t>
            </w:r>
          </w:p>
        </w:tc>
      </w:tr>
    </w:tbl>
    <w:p pt14:StyleName="Normal" pt14:FontName="Calibri Light" pt14:LanguageType="western">
      <w:pPr>
        <w:widowControl w:val="0"/>
        <w:spacing w:before="120" w:after="0" w:line="240" w:lineRule="auto"/>
        <w:rPr xmlns:w="http://schemas.openxmlformats.org/wordprocessingml/2006/main">
          <w:i/>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rPr xmlns:w="http://schemas.openxmlformats.org/wordprocessingml/2006/main">
          <w:i/>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rPr xmlns:w="http://schemas.openxmlformats.org/wordprocessingml/2006/main">
          <w:i/>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rPr xmlns:w="http://schemas.openxmlformats.org/wordprocessingml/2006/main">
          <w:i/>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b/>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en-US" w:bidi="ar-SA" w:eastAsia="vi-VN"/>
          <w:rFonts w:ascii="Calibri Light" w:asciiTheme="majorHAnsi" w:hAnsi="Calibri Light" w:hAnsiTheme="majorHAnsi" w:eastAsia="Courier New" w:cs="" w:cstheme="majorHAnsi"/>
        </w:rPr>
        <w:t>Hồ sơ gồm:</w:t>
      </w:r>
    </w:p>
    <w:p pt14:FontName="Times New Roman" pt14:LanguageType="western" pt14:AbstractNumId="0" pt14:StyleName="Vnbnnidung20">
      <w:pPr>
        <w:pStyle w:val="Vnbnnidung20"/>
        <w:shd w:val="clear" w:color="auto" w:fill="auto"/>
        <w:jc w:val="both"/>
        <w:widowControl w:val="0"/>
        <w:ind w:right="220" w:left="720" w:hanging="360"/>
        <w:spacing w:before="0" w:after="120" w:line="270" w:lineRule="exact"/>
        <w:tabs>
          <w:tab w:val="left" w:pos="881"/>
          <w:tab w:val="left" w:pos="0"/>
        </w:tabs>
        <w:rPr xmlns:w="http://schemas.openxmlformats.org/wordprocessingml/2006/main">
          <w:sz w:val="26"/>
          <w:szCs w:val="26"/>
          <w:color w:val="auto"/>
          <w:lang w:val="vi-VN" w:bidi="ar-SA" w:eastAsia="en-US"/>
          <w:rFonts w:ascii="Times New Roman" w:hAnsi="Times New Roman" w:eastAsia="Times New Roman" w:cs="Times New Roman"/>
        </w:rPr>
      </w:pP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1.</w:t>
      </w:r>
      <w:r pt14:StyleName="DefaultParagraphFont">
        <w:rPr>
          <w:sz w:val="26"/>
          <w:szCs w:val="26"/>
          <w:color w:val="auto"/>
          <w:lang w:val="vi-VN" w:bidi="ar-SA" w:eastAsia="en-US"/>
          <w:rFonts w:ascii="Times New Roman" w:hAnsi="Times New Roman" w:eastAsia="Times New Roman" w:cs="Times New Roman"/>
        </w:rPr>
        <w:tab pt14:TabWidth="0.250"/>
      </w: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Đơn đề nghị cấp Chứng chỉ hành nghề dược thực hiện theo Mẫu số 02 tại Phụ lục I ban hành kèm theo Nghị định này;</w:t>
      </w:r>
    </w:p>
    <w:p pt14:FontName="Times New Roman" pt14:LanguageType="western" pt14:AbstractNumId="0" pt14:StyleName="Vnbnnidung20">
      <w:pPr>
        <w:pStyle w:val="Vnbnnidung20"/>
        <w:shd w:val="clear" w:color="auto" w:fill="auto"/>
        <w:jc w:val="both"/>
        <w:widowControl w:val="0"/>
        <w:ind w:right="220" w:left="720" w:hanging="360"/>
        <w:spacing w:before="0" w:after="120" w:line="270" w:lineRule="exact"/>
        <w:tabs>
          <w:tab w:val="left" w:pos="881"/>
          <w:tab w:val="left" w:pos="0"/>
        </w:tabs>
        <w:rPr xmlns:w="http://schemas.openxmlformats.org/wordprocessingml/2006/main">
          <w:sz w:val="26"/>
          <w:szCs w:val="26"/>
          <w:color w:val="auto"/>
          <w:lang w:val="vi-VN" w:bidi="ar-SA" w:eastAsia="en-US"/>
          <w:rFonts w:ascii="Times New Roman" w:hAnsi="Times New Roman" w:eastAsia="Times New Roman" w:cs="Times New Roman"/>
        </w:rPr>
      </w:pP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2.</w:t>
      </w:r>
      <w:r pt14:StyleName="DefaultParagraphFont">
        <w:rPr>
          <w:sz w:val="26"/>
          <w:szCs w:val="26"/>
          <w:color w:val="auto"/>
          <w:lang w:val="vi-VN" w:bidi="ar-SA" w:eastAsia="en-US"/>
          <w:rFonts w:ascii="Times New Roman" w:hAnsi="Times New Roman" w:eastAsia="Times New Roman" w:cs="Times New Roman"/>
        </w:rPr>
        <w:tab pt14:TabWidth="0.250"/>
      </w:r>
      <w:r pt14:StyleName="DefaultParagraphFont" pt14:FontName="Times New Roman" pt14:LanguageType="western">
        <w:rPr>
          <w:sz w:val="26"/>
          <w:szCs w:val="26"/>
          <w:color w:val="auto"/>
          <w:lang w:val="vi-VN" w:bidi="ar-SA" w:eastAsia="en-US"/>
          <w:rFonts w:ascii="Times New Roman" w:hAnsi="Times New Roman" w:eastAsia="Times New Roman" w:cs="Times New Roman"/>
        </w:rPr>
        <w:t xml:space="preserve" pt14:TabWidth="0.000">02 ảnh chân dung cở 4 cm </w:t>
      </w:r>
      <w:r pt14:StyleName="Vnbnnidung28pt" pt14:FontName="Times New Roman" pt14:LanguageType="western">
        <w:rPr>
          <w:rStyle w:val="Vnbnnidung28pt"/>
          <w:sz w:val="26"/>
          <w:szCs w:val="26"/>
          <w:color w:val="000000"/>
          <w:w w:val="100"/>
          <w:position w:val="0"/>
          <w:shd w:val="clear" w:color="auto" w:fill="FFFFFF"/>
          <w:spacing w:val="0"/>
          <w:lang w:val="vi-VN" w:bidi="vi-VN" w:eastAsia="vi-VN"/>
          <w:rFonts w:ascii="Times New Roman" w:hAnsi="Times New Roman" w:eastAsia="Times New Roman" w:cs="Times New Roman"/>
        </w:rPr>
        <w:t xml:space="preserve" pt14:TabWidth="0.000">X </w:t>
      </w: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6 cm của người đề nghị cấp Ch</w:t>
      </w:r>
      <w:r pt14:StyleName="DefaultParagraphFont" pt14:FontName="Times New Roman" pt14:LanguageType="western">
        <w:rPr>
          <w:sz w:val="26"/>
          <w:szCs w:val="26"/>
          <w:color w:val="auto"/>
          <w:lang w:val="en-US" w:bidi="ar-SA" w:eastAsia="en-US"/>
          <w:rFonts w:ascii="Times New Roman" w:hAnsi="Times New Roman" w:eastAsia="Times New Roman" w:cs="Times New Roman"/>
        </w:rPr>
        <w:t pt14:TabWidth="0.000">ứ</w:t>
      </w:r>
      <w:r pt14:StyleName="DefaultParagraphFont" pt14:FontName="Times New Roman" pt14:LanguageType="western">
        <w:rPr>
          <w:sz w:val="26"/>
          <w:szCs w:val="26"/>
          <w:color w:val="auto"/>
          <w:lang w:val="vi-VN" w:bidi="ar-SA" w:eastAsia="en-US"/>
          <w:rFonts w:ascii="Times New Roman" w:hAnsi="Times New Roman" w:eastAsia="Times New Roman" w:cs="Times New Roman"/>
        </w:rPr>
        <w:t xml:space="preserve" pt14:TabWidth="0.000">ng chỉ hành nghề </w:t>
      </w:r>
      <w:r pt14:StyleName="DefaultParagraphFont" pt14:FontName="Times New Roman" pt14:LanguageType="western">
        <w:rPr>
          <w:sz w:val="26"/>
          <w:szCs w:val="26"/>
          <w:color w:val="auto"/>
          <w:lang w:val="en-US" w:bidi="ar-SA" w:eastAsia="en-US"/>
          <w:rFonts w:ascii="Times New Roman" w:hAnsi="Times New Roman" w:eastAsia="Times New Roman" w:cs="Times New Roman"/>
        </w:rPr>
        <w:t pt14:TabWidth="0.000">đ</w:t>
      </w: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ược chụp trên nền trắng trong thời gian không quá 06 tháng;</w:t>
      </w:r>
    </w:p>
    <w:p pt14:FontName="Times New Roman" pt14:LanguageType="western" pt14:AbstractNumId="0" pt14:StyleName="Vnbnnidung20">
      <w:pPr>
        <w:pStyle w:val="Vnbnnidung20"/>
        <w:shd w:val="clear" w:color="auto" w:fill="auto"/>
        <w:jc w:val="both"/>
        <w:widowControl w:val="0"/>
        <w:ind w:right="220" w:left="720" w:hanging="360"/>
        <w:spacing w:before="0" w:after="0" w:line="270" w:lineRule="exact"/>
        <w:tabs>
          <w:tab w:val="left" w:pos="888"/>
          <w:tab w:val="left" w:pos="0"/>
        </w:tabs>
        <w:rPr xmlns:w="http://schemas.openxmlformats.org/wordprocessingml/2006/main">
          <w:sz w:val="26"/>
          <w:szCs w:val="26"/>
          <w:color w:val="auto"/>
          <w:lang w:val="vi-VN" w:bidi="ar-SA" w:eastAsia="en-US"/>
          <w:rFonts w:ascii="Times New Roman" w:hAnsi="Times New Roman" w:eastAsia="Times New Roman" w:cs="Times New Roman"/>
        </w:rPr>
      </w:pP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3.</w:t>
      </w:r>
      <w:r pt14:StyleName="DefaultParagraphFont">
        <w:rPr>
          <w:sz w:val="26"/>
          <w:szCs w:val="26"/>
          <w:color w:val="auto"/>
          <w:lang w:val="vi-VN" w:bidi="ar-SA" w:eastAsia="en-US"/>
          <w:rFonts w:ascii="Times New Roman" w:hAnsi="Times New Roman" w:eastAsia="Times New Roman" w:cs="Times New Roman"/>
        </w:rPr>
        <w:tab pt14:TabWidth="0.250"/>
      </w: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Bản sao có chứng thực văn băng chuyên môn. Đối với các v</w:t>
      </w:r>
      <w:r pt14:StyleName="DefaultParagraphFont" pt14:FontName="Times New Roman" pt14:LanguageType="western">
        <w:rPr>
          <w:sz w:val="26"/>
          <w:szCs w:val="26"/>
          <w:color w:val="auto"/>
          <w:lang w:val="en-US" w:bidi="ar-SA" w:eastAsia="en-US"/>
          <w:rFonts w:ascii="Times New Roman" w:hAnsi="Times New Roman" w:eastAsia="Times New Roman" w:cs="Times New Roman"/>
        </w:rPr>
        <w:t pt14:TabWidth="0.000">ă</w:t>
      </w: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n bằng do cơ sở đào tạo nước ngoài cấp, phải kèm theo bản sao có chứng thực giấy công nh</w:t>
      </w:r>
      <w:r pt14:StyleName="DefaultParagraphFont" pt14:FontName="Times New Roman" pt14:LanguageType="western">
        <w:rPr>
          <w:sz w:val="26"/>
          <w:szCs w:val="26"/>
          <w:color w:val="auto"/>
          <w:lang w:val="en-US" w:bidi="ar-SA" w:eastAsia="en-US"/>
          <w:rFonts w:ascii="Times New Roman" w:hAnsi="Times New Roman" w:eastAsia="Times New Roman" w:cs="Times New Roman"/>
        </w:rPr>
        <w:t pt14:TabWidth="0.000">ậ</w:t>
      </w: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n tương đương của cơ quan có thâm quyên về công nhận tương đương theo quy định tại khoản 2 Điều 18 của Nghị định này;</w:t>
      </w:r>
    </w:p>
    <w:p pt14:FontName="Times New Roman" pt14:LanguageType="western" pt14:AbstractNumId="0" pt14:StyleName="Vnbnnidung20">
      <w:pPr>
        <w:pStyle w:val="Vnbnnidung20"/>
        <w:shd w:val="clear" w:color="auto" w:fill="auto"/>
        <w:jc w:val="both"/>
        <w:widowControl w:val="0"/>
        <w:ind w:left="720" w:hanging="360"/>
        <w:spacing w:before="0" w:after="118" w:line="273" w:lineRule="exact"/>
        <w:tabs>
          <w:tab w:val="left" w:pos="812"/>
          <w:tab w:val="left" w:pos="0"/>
        </w:tabs>
        <w:rPr xmlns:w="http://schemas.openxmlformats.org/wordprocessingml/2006/main">
          <w:sz w:val="26"/>
          <w:szCs w:val="26"/>
          <w:color w:val="auto"/>
          <w:lang w:val="vi-VN" w:bidi="ar-SA" w:eastAsia="en-US"/>
          <w:rFonts w:ascii="Times New Roman" w:hAnsi="Times New Roman" w:eastAsia="Times New Roman" w:cs="Times New Roman"/>
        </w:rPr>
      </w:pP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4.</w:t>
      </w:r>
      <w:r pt14:StyleName="DefaultParagraphFont">
        <w:rPr>
          <w:sz w:val="26"/>
          <w:szCs w:val="26"/>
          <w:color w:val="auto"/>
          <w:lang w:val="vi-VN" w:bidi="ar-SA" w:eastAsia="en-US"/>
          <w:rFonts w:ascii="Times New Roman" w:hAnsi="Times New Roman" w:eastAsia="Times New Roman" w:cs="Times New Roman"/>
        </w:rPr>
        <w:tab pt14:TabWidth="0.250"/>
      </w: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Bản chính hoặc bản sao có chứng thực Giấy chứng nhận sức khỏe do cơ sở khám bệnh, chữa bệnh cấp theo quy định tại Luật khám bệnh, chữa bệnh;</w:t>
      </w:r>
    </w:p>
    <w:p pt14:FontName="Times New Roman" pt14:LanguageType="western" pt14:AbstractNumId="0" pt14:StyleName="Vnbnnidung20">
      <w:pPr>
        <w:pStyle w:val="Vnbnnidung20"/>
        <w:shd w:val="clear" w:color="auto" w:fill="auto"/>
        <w:jc w:val="both"/>
        <w:widowControl w:val="0"/>
        <w:ind w:left="720" w:hanging="360"/>
        <w:spacing w:before="0" w:after="120" w:line="276" w:lineRule="exact"/>
        <w:tabs>
          <w:tab w:val="left" w:pos="844"/>
          <w:tab w:val="left" w:pos="0"/>
        </w:tabs>
        <w:rPr xmlns:w="http://schemas.openxmlformats.org/wordprocessingml/2006/main">
          <w:sz w:val="26"/>
          <w:szCs w:val="26"/>
          <w:color w:val="auto"/>
          <w:lang w:val="vi-VN" w:bidi="ar-SA" w:eastAsia="en-US"/>
          <w:rFonts w:ascii="Times New Roman" w:hAnsi="Times New Roman" w:eastAsia="Times New Roman" w:cs="Times New Roman"/>
        </w:rPr>
      </w:pP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5.</w:t>
      </w:r>
      <w:r pt14:StyleName="DefaultParagraphFont">
        <w:rPr>
          <w:sz w:val="26"/>
          <w:szCs w:val="26"/>
          <w:color w:val="auto"/>
          <w:lang w:val="vi-VN" w:bidi="ar-SA" w:eastAsia="en-US"/>
          <w:rFonts w:ascii="Times New Roman" w:hAnsi="Times New Roman" w:eastAsia="Times New Roman" w:cs="Times New Roman"/>
        </w:rPr>
        <w:tab pt14:TabWidth="0.250"/>
      </w:r>
      <w:r pt14:StyleName="DefaultParagraphFont" pt14:FontName="Times New Roman" pt14:LanguageType="western">
        <w:rPr>
          <w:sz w:val="26"/>
          <w:szCs w:val="26"/>
          <w:color w:val="auto"/>
          <w:lang w:val="vi-VN" w:bidi="ar-SA" w:eastAsia="en-US"/>
          <w:rFonts w:ascii="Times New Roman" w:hAnsi="Times New Roman" w:eastAsia="Times New Roman" w:cs="Times New Roman"/>
        </w:rPr>
        <w:t xml:space="preserve" pt14:TabWidth="0.000">Bản chính hoặc bản sao có chứng thực Giấy xác nhận thời gian thực hành theo quy định tại Mẫu số 03 tại Phụ </w:t>
      </w:r>
      <w:r pt14:StyleName="DefaultParagraphFont" pt14:FontName="Times New Roman" pt14:LanguageType="western">
        <w:rPr>
          <w:sz w:val="26"/>
          <w:szCs w:val="26"/>
          <w:color w:val="auto"/>
          <w:lang w:val="en-US" w:bidi="ar-SA" w:eastAsia="en-US"/>
          <w:rFonts w:ascii="Times New Roman" w:hAnsi="Times New Roman" w:eastAsia="Times New Roman" w:cs="Times New Roman"/>
        </w:rPr>
        <w:t pt14:TabWidth="0.000">l</w:t>
      </w: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ục I ban hành kèm theo Nghị định này. Trường hợp thực hành tại nhiều cơ s</w:t>
      </w:r>
      <w:r pt14:StyleName="DefaultParagraphFont" pt14:FontName="Times New Roman" pt14:LanguageType="western">
        <w:rPr>
          <w:sz w:val="26"/>
          <w:szCs w:val="26"/>
          <w:color w:val="auto"/>
          <w:lang w:val="en-US" w:bidi="ar-SA" w:eastAsia="en-US"/>
          <w:rFonts w:ascii="Times New Roman" w:hAnsi="Times New Roman" w:eastAsia="Times New Roman" w:cs="Times New Roman"/>
        </w:rPr>
        <w:t pt14:TabWidth="0.000">ở</w:t>
      </w: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 thời gian thực hành được tính là tông thời gian thực hành tại các cơ sở nhưng phải có Giấy xác nhận thời gian thực hành của từng cơ sở đó;</w:t>
      </w:r>
    </w:p>
    <w:p pt14:FontName="Times New Roman" pt14:LanguageType="western" pt14:AbstractNumId="0" pt14:StyleName="Vnbnnidung20">
      <w:pPr>
        <w:pStyle w:val="Vnbnnidung20"/>
        <w:shd w:val="clear" w:color="auto" w:fill="auto"/>
        <w:jc w:val="both"/>
        <w:widowControl w:val="0"/>
        <w:ind w:left="720" w:hanging="360"/>
        <w:spacing w:before="0" w:after="120" w:line="276" w:lineRule="exact"/>
        <w:tabs>
          <w:tab w:val="left" w:pos="0"/>
        </w:tabs>
        <w:rPr xmlns:w="http://schemas.openxmlformats.org/wordprocessingml/2006/main">
          <w:sz w:val="26"/>
          <w:szCs w:val="26"/>
          <w:color w:val="auto"/>
          <w:lang w:val="vi-VN" w:bidi="ar-SA" w:eastAsia="en-US"/>
          <w:rFonts w:ascii="Times New Roman" w:hAnsi="Times New Roman" w:eastAsia="Times New Roman" w:cs="Times New Roman"/>
        </w:rPr>
      </w:pP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6.</w:t>
      </w:r>
      <w:r pt14:StyleName="DefaultParagraphFont">
        <w:rPr>
          <w:sz w:val="26"/>
          <w:szCs w:val="26"/>
          <w:color w:val="auto"/>
          <w:lang w:val="vi-VN" w:bidi="ar-SA" w:eastAsia="en-US"/>
          <w:rFonts w:ascii="Times New Roman" w:hAnsi="Times New Roman" w:eastAsia="Times New Roman" w:cs="Times New Roman"/>
        </w:rPr>
        <w:tab pt14:TabWidth="0.250"/>
      </w: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Trường hợp đề nghị cấp Chứng chỉ hành nghề dược với phạm vi hoạt động khác nhau và yêu cầu thời gian thực hành, cơ sở thực hành chuyên môn khác nhau thỉ hồ sơ phải có Giấy xác nhận thời gian thực hành chuyên môn và nội dung thực hành chuyên môn của một hoặc một số cơ sở đáp ứng yêu cầu của mỗi phạm vi, vị trí hành nghề. Trường hợp các phạm vi hoạt động chuyên môn có cùng yêu cầu về thời gian thực hành và cơ sở thực hành chuyên môn thì không yêu cầu phải có Giấy xác nhận riêng đối với từng phạm vi hoạt động chuyên môn;</w:t>
      </w:r>
    </w:p>
    <w:p pt14:FontName="Times New Roman" pt14:LanguageType="western" pt14:AbstractNumId="0" pt14:StyleName="Vnbnnidung20">
      <w:pPr>
        <w:pStyle w:val="Vnbnnidung20"/>
        <w:shd w:val="clear" w:color="auto" w:fill="auto"/>
        <w:jc w:val="both"/>
        <w:widowControl w:val="0"/>
        <w:ind w:left="720" w:hanging="360"/>
        <w:spacing w:before="0" w:after="123" w:line="276" w:lineRule="exact"/>
        <w:tabs>
          <w:tab w:val="left" w:pos="838"/>
          <w:tab w:val="left" w:pos="0"/>
        </w:tabs>
        <w:rPr xmlns:w="http://schemas.openxmlformats.org/wordprocessingml/2006/main">
          <w:sz w:val="26"/>
          <w:szCs w:val="26"/>
          <w:color w:val="auto"/>
          <w:lang w:val="vi-VN" w:bidi="ar-SA" w:eastAsia="en-US"/>
          <w:rFonts w:ascii="Times New Roman" w:hAnsi="Times New Roman" w:eastAsia="Times New Roman" w:cs="Times New Roman"/>
        </w:rPr>
      </w:pP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7.</w:t>
      </w:r>
      <w:r pt14:StyleName="DefaultParagraphFont">
        <w:rPr>
          <w:sz w:val="26"/>
          <w:szCs w:val="26"/>
          <w:color w:val="auto"/>
          <w:lang w:val="vi-VN" w:bidi="ar-SA" w:eastAsia="en-US"/>
          <w:rFonts w:ascii="Times New Roman" w:hAnsi="Times New Roman" w:eastAsia="Times New Roman" w:cs="Times New Roman"/>
        </w:rPr>
        <w:tab pt14:TabWidth="0.250"/>
      </w: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Bản chính hoặc bản sao có chứng thực Giấy xác nhận kết quả thi do cơ sở tổ chức thi quy định tại khoản 2 Điều 28 của Nghị định này cấp đối với trường họp Chứng chỉ hành nghề dược cấp theo hình thức thi;</w:t>
      </w:r>
    </w:p>
    <w:p pt14:FontName="Calibri Light" pt14:LanguageType="western" pt14:AbstractNumId="0" pt14:StyleName="Vnbnnidung20">
      <w:pPr>
        <w:pStyle w:val="Vnbnnidung20"/>
        <w:shd w:val="clear" w:color="auto" w:fill="auto"/>
        <w:jc w:val="both"/>
        <w:widowControl w:val="0"/>
        <w:ind w:left="720" w:hanging="360"/>
        <w:spacing w:before="0" w:after="115" w:line="273" w:lineRule="exact"/>
        <w:tabs>
          <w:tab w:val="left" w:pos="0"/>
        </w:tabs>
        <w:rPr xmlns:w="http://schemas.openxmlformats.org/wordprocessingml/2006/main">
          <w:i/>
          <w:sz w:val="26"/>
          <w:szCs w:val="26"/>
          <w:color w:val="auto"/>
          <w:lang w:val="vi-VN" w:bidi="ar-SA" w:eastAsia="en-US"/>
          <w:rFonts w:ascii="Calibri Light" w:asciiTheme="majorHAnsi" w:hAnsi="Calibri Light" w:hAnsiTheme="majorHAnsi" w:eastAsia="Times New Roman" w:cs="" w:cstheme="majorHAnsi"/>
        </w:rPr>
      </w:pPr>
      <w:r pt14:StyleName="DefaultParagraphFont" pt14:FontName="Calibri Light" pt14:LanguageType="western">
        <w:rPr>
          <w:i/>
          <w:sz w:val="26"/>
          <w:szCs w:val="26"/>
          <w:color w:val="auto"/>
          <w:lang w:val="vi-VN" w:bidi="ar-SA" w:eastAsia="en-US"/>
          <w:rFonts w:ascii="Calibri Light" w:asciiTheme="majorHAnsi" w:hAnsi="Calibri Light" w:hAnsiTheme="majorHAnsi" w:eastAsia="Times New Roman" w:cs="" w:cstheme="majorHAnsi"/>
        </w:rPr>
        <w:t pt14:TabWidth="0.000">8.</w:t>
      </w:r>
      <w:r pt14:StyleName="DefaultParagraphFont">
        <w:rPr>
          <w:i/>
          <w:sz w:val="26"/>
          <w:szCs w:val="26"/>
          <w:color w:val="auto"/>
          <w:lang w:val="vi-VN" w:bidi="ar-SA" w:eastAsia="en-US"/>
          <w:rFonts w:ascii="Calibri Light" w:asciiTheme="majorHAnsi" w:hAnsi="Calibri Light" w:hAnsiTheme="majorHAnsi" w:eastAsia="Times New Roman" w:cs="" w:cstheme="majorHAnsi"/>
        </w:rPr>
        <w:tab pt14:TabWidth="0.250"/>
      </w:r>
      <w:r pt14:StyleName="DefaultParagraphFont" pt14:FontName="Times New Roman" pt14:LanguageType="western">
        <w:rPr>
          <w:sz w:val="26"/>
          <w:szCs w:val="26"/>
          <w:color w:val="auto"/>
          <w:lang w:val="vi-VN" w:bidi="ar-SA" w:eastAsia="en-US"/>
          <w:rFonts w:ascii="Times New Roman" w:hAnsi="Times New Roman" w:eastAsia="Times New Roman" w:cs="Times New Roman"/>
        </w:rPr>
        <w:t pt14:TabWidth="0.000">Đối với người nước ngoài, người Việt Nam định cư ở nước ngoài đê nghị cấp Chứng chỉ hành nghề dược theo hình thức xét hồ sơ, phải có các tài liệu chứng minh việc đáp ứng yêu cầu về sử dụng ngôn ngữ theo quy định tại khoản 2 Điều 14 của Luật dược.</w:t>
      </w:r>
      <w:r pt14:StyleName="DefaultParagraphFont" pt14:FontName="Calibri Light" pt14:LanguageType="western">
        <w:rPr>
          <w:i/>
          <w:sz w:val="26"/>
          <w:szCs w:val="26"/>
          <w:color w:val="auto"/>
          <w:lang w:val="vi-VN" w:bidi="ar-SA" w:eastAsia="en-US"/>
          <w:rFonts w:ascii="Calibri Light" w:asciiTheme="majorHAnsi" w:hAnsi="Calibri Light" w:hAnsiTheme="majorHAnsi" w:eastAsia="Times New Roman" w:cs="" w:cstheme="majorHAnsi"/>
        </w:rPr>
        <w:t xml:space="preserve" pt14:TabWidth="0.000"> </w:t>
      </w:r>
    </w:p>
    <w:p pt14:StyleName="Normal" pt14:FontName="Calibri Light" pt14:LanguageType="western">
      <w:pPr>
        <w:widowControl w:val="0"/>
        <w:spacing w:before="120" w:after="0" w:line="240" w:lineRule="auto"/>
        <w:rPr xmlns:w="http://schemas.openxmlformats.org/wordprocessingml/2006/main">
          <w:i/>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rPr xmlns:w="http://schemas.openxmlformats.org/wordprocessingml/2006/main">
          <w:i/>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rPr xmlns:w="http://schemas.openxmlformats.org/wordprocessingml/2006/main">
          <w:i/>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Ghi chú:</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(1) Tên cơ quan cấp CCHND.</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(2) Tên địa danh.</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(3) Các vị trí hành nghề theo quy định từ Điều 15 đến Điều 22 của Luật dược, cụ thể:</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1. Người chịu trách nhiệm chuyên môn về dược của cơ sở sản xuất thuốc trừ trường hợp 2, 3 dưới đây.</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2. Người chịu tr</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á</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ch nhiệm chuyên môn về dược của cơ sở sản xuất nguyên liệu làm thuốc là dược chất, tá dược, vỏ nang.</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3. Người chịu trách nhiệm chuyên môn về dược của cơ sở sản xuất vắc xin, sinh phẩm và nguyên liệu sản xuất vắc xin, sinh phẩm.</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4. Người phụ trách về bảo đ</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ả</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m chất lượng của cơ sở sản xuất thuốc trừ trường hợp 5, 6 dưới đây.</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5. Người phụ trách về bảo đ</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ả</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m chất lượng của cơ sở sản xuất vắc xin, sinh phẩm.</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6. Người phụ trách về bảo đảm chất lượng của cơ sở sản xuất nguyên liệu làm thuốc là dược chất, tá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d</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ược, vỏ nang.</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7. Người chịu trách nhiệm chuyên môn về dược, người phụ trách về bảo đảm chất lượng của cơ sở sản xuất dược liệu;</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8. Người chịu trách nhiệm chuyên môn về dược, người phụ trách về bảo đảm chất lượng của hộ k</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i</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nh doanh, h</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ợ</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p tác xã sản xuất dược liệu.</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9. Người chịu trách nhiệm chuyên môn về dược của cơ sở bán buôn thuốc, nguyên liệu làm thuốc, trừ trường hợp 10, 11 dưới đây.</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10. Người chịu trách nhiệm chuyên môn về dược của cơ sở bán buôn vắc xin, sinh phẩm.</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11. Người chịu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tr</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ách nhiệm chuyên môn về dược của cơ sở bán buôn dược liệu, thuốc dược liệu, thuốc cổ truyền.</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12. Người chịu trách nhiệm chuyên môn về dược của cơ sở xuất khẩu, nhập khẩu thuốc, nguyên liệu làm thuốc, trừ trường hợp 13, 14 sau đây.</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13. Người chịu trách nhiệm chuyên môn về dược của cơ sở xuất khẩu, nhập khẩu vắc xin, sinh phẩm.</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14. Người chịu trách nhiệm chuyên môn về dược của cơ sở xuất khẩu, nhập khẩu dược liệu,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t</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huốc dược liệu, thuốc cổ truyền.</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15. Người chịu trách nhiệm chuyên môn về dược của nhà thuốc.</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16. Người chịu trách nhiệm chuyên môn về dược của qu</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ầ</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y thuốc.</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17. Người chịu trách nhiệm chuyên môn về dược của tủ thuốc trạm y tế xã</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18. Người chịu trách nhiệm chuyên môn về dược của cơ sở chuyên bán l</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ẻ</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dược liệu, thuốc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dược liệu</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thuốc cổ truyền.</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19. Người chịu trách nhiệm chuyên môn về dược của cơ sở kinh doanh dịch vụ kiểm nghiệm thuốc, nguyên liệu làm thuốc, trừ trường hợp 20 dư</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ớ</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i đây.</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20. Người chịu trách nhiệm chuyên môn về dược của cơ sở kinh doanh dịch vụ kiểm nghiệm v</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ắ</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c xin, sinh phẩm,</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21. Người chịu trách nhiệm chuyên môn về dược của cơ sở kinh doanh dịch vụ thử thuốc trên l</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â</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m sàng, thử tương đương sinh học của thuốc, trừ trường hợp 22 dưới đây.</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22. Người chịu trách nhiệm chuyên môn của cơ sở kinh doanh dịch vụ thử thuốc trên lâm sàng, thử tương đương sinh học của thuốc dược liệu, thuốc cổ truyền.</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23. Người phụ trách công tác dược lâm sàng của cơ sở khám bệnh, chữa bệnh, trừ trường hợp 24 dưới</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đây.</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24. Người phụ trách công tác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d</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ược lâm sàng của cơ sở khám bệnh, chữa bệnh bằng y học cổ truyền.</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25. Người chịu trách nhiệm chuyên môn về dược của cơ sở kinh doanh dịch vụ bảo quản thuốc, nguyên liệu làm thuốc, trừ trường hợp 26 dưới đây.</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26. Người chịu trách nhiệm chuyên môn về dược của cơ sở kinh doanh dịch vụ bảo quản vắc xin, sinh phẩm.</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jc w:val="both"/>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Mẫu s</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ố</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03</w:t>
      </w:r>
    </w:p>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CỘNG HÒA XÃ HỘI CHỦ NGHĨA VIỆT NAM </w:t>
      </w:r>
      <w:r pt14:StyleName="DefaultParagraphFont">
        <w:rPr>
          <w:b/>
          <w:sz w:val="26"/>
          <w:szCs w:val="26"/>
          <w:color w:val="000000"/>
          <w:lang w:val="vi-VN" w:bidi="ar-SA" w:eastAsia="vi-VN"/>
          <w:rFonts w:ascii="Calibri Light" w:asciiTheme="majorHAnsi" w:hAnsi="Calibri Light" w:hAnsiTheme="majorHAnsi" w:eastAsia="Courier New" w:cs="" w:cstheme="majorHAnsi"/>
        </w:rPr>
        <w:br/>
      </w: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Độc lập - Tự do - Hạnh phúc</w:t>
      </w:r>
      <w:r pt14:StyleName="DefaultParagraphFont">
        <w:rPr>
          <w:b/>
          <w:sz w:val="26"/>
          <w:szCs w:val="26"/>
          <w:color w:val="000000"/>
          <w:lang w:val="vi-VN" w:bidi="ar-SA" w:eastAsia="vi-VN"/>
          <w:rFonts w:ascii="Calibri Light" w:asciiTheme="majorHAnsi" w:hAnsi="Calibri Light" w:hAnsiTheme="majorHAnsi" w:eastAsia="Courier New" w:cs="" w:cstheme="majorHAnsi"/>
        </w:rPr>
        <w:br/>
      </w: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w:t>
      </w:r>
    </w:p>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GIẤY XÁC NHẬN </w:t>
      </w:r>
    </w:p>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Thời gian thực hành tại cơ sở thực hành chuyên môn về dược</w:t>
      </w:r>
    </w:p>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Tên cơ sở:</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pt14:TabWidth="0.000"> ………………………….</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 </w: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Địa chỉ:</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S</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ố giấy CNĐĐKKDD:..</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pt14:FontName="Calibri Light" pt14:LanguageType="western">
        <w:rPr>
          <w:sz w:val="26"/>
          <w:szCs w:val="26"/>
          <w:vertAlign w:val="superscript"/>
          <w:color w:val="000000"/>
          <w:lang w:val="vi-VN" w:bidi="ar-SA" w:eastAsia="vi-VN"/>
          <w:rFonts w:ascii="Calibri Light" w:asciiTheme="majorHAnsi" w:hAnsi="Calibri Light" w:hAnsiTheme="majorHAnsi" w:eastAsia="Courier New" w:cs="" w:cstheme="majorHAnsi"/>
        </w:rPr>
        <w:t pt14:TabWidth="0.000">(1)</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Xác nhận Ông/Bà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Số CMND/Thẻ căn cước/Hộ chiếu/Các giấy tờ tương đương khác: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Ngày cấp:</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 …………….</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 Nơi cấp: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Thường trú tại</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0.063"/>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0.500"/>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Đã có thời gian thực hành dược tại: </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0.063"/>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0.500"/>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Từ ngày</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pt14:TabWidth="0.000"> .……………. ………………</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 đến ngày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Nội dung thực hành:</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pt14:TabWidth="0.000"> </w:t>
      </w:r>
      <w:r pt14:StyleName="DefaultParagraphFont" pt14:FontName="Calibri Light" pt14:LanguageType="western">
        <w:rPr>
          <w:sz w:val="26"/>
          <w:szCs w:val="26"/>
          <w:vertAlign w:val="superscript"/>
          <w:color w:val="000000"/>
          <w:lang w:val="en-US" w:bidi="ar-SA" w:eastAsia="vi-VN"/>
          <w:rFonts w:ascii="Calibri Light" w:asciiTheme="majorHAnsi" w:hAnsi="Calibri Light" w:hAnsiTheme="majorHAnsi" w:eastAsia="Courier New" w:cs="" w:cstheme="majorHAnsi"/>
        </w:rPr>
        <w:t pt14:TabWidth="0.000">(2)</w:t>
      </w:r>
      <w:r pt14:StyleName="DefaultParagraphFont">
        <w:rPr>
          <w:sz w:val="26"/>
          <w:szCs w:val="26"/>
          <w:color w:val="000000"/>
          <w:lang w:val="vi-VN" w:bidi="ar-SA" w:eastAsia="vi-VN"/>
          <w:rFonts w:ascii="Calibri Light" w:asciiTheme="majorHAnsi" w:hAnsi="Calibri Light" w:hAnsiTheme="majorHAnsi" w:eastAsia="Courier New" w:cs="" w:cstheme="majorHAnsi"/>
        </w:rPr>
        <w:tab pt14:TabWidth="6.438" pt14:Leader="dot"/>
      </w:r>
      <w:r pt14:StyleName="DefaultParagraphFont">
        <w:rPr>
          <w:sz w:val="26"/>
          <w:szCs w:val="26"/>
          <w:color w:val="000000"/>
          <w:lang w:val="vi-VN" w:bidi="ar-SA" w:eastAsia="vi-VN"/>
          <w:rFonts w:ascii="Calibri Light" w:asciiTheme="majorHAnsi" w:hAnsi="Calibri Light" w:hAnsiTheme="majorHAnsi" w:eastAsia="Courier New" w:cs="" w:cstheme="majorHAnsi"/>
        </w:rPr>
        <w:tab pt14:TabWidth="0.063"/>
      </w:r>
      <w:r pt14:StyleName="DefaultParagraphFont">
        <w:rPr>
          <w:sz w:val="26"/>
          <w:szCs w:val="26"/>
          <w:color w:val="000000"/>
          <w:lang w:val="vi-VN" w:bidi="ar-SA" w:eastAsia="vi-VN"/>
          <w:rFonts w:ascii="Calibri Light" w:asciiTheme="majorHAnsi" w:hAnsi="Calibri Light" w:hAnsiTheme="majorHAnsi" w:eastAsia="Courier New" w:cs="" w:cstheme="majorHAnsi"/>
        </w:rPr>
        <w:tab pt14:TabWidth="0.500"/>
      </w:r>
      <w:r pt14:StyleName="DefaultParagraphFont">
        <w:rPr>
          <w:sz w:val="26"/>
          <w:szCs w:val="26"/>
          <w:color w:val="000000"/>
          <w:lang w:val="vi-VN" w:bidi="ar-SA" w:eastAsia="vi-VN"/>
          <w:rFonts w:ascii="Calibri Light" w:asciiTheme="majorHAnsi" w:hAnsi="Calibri Light" w:hAnsiTheme="majorHAnsi" w:eastAsia="Courier New" w:cs="" w:cstheme="majorHAnsi"/>
        </w:rPr>
        <w:tab pt14:TabWidth="0.500"/>
      </w:r>
      <w:r pt14:StyleName="DefaultParagraphFont">
        <w:rPr>
          <w:sz w:val="26"/>
          <w:szCs w:val="26"/>
          <w:color w:val="000000"/>
          <w:lang w:val="vi-VN" w:bidi="ar-SA" w:eastAsia="vi-VN"/>
          <w:rFonts w:ascii="Calibri Light" w:asciiTheme="majorHAnsi" w:hAnsi="Calibri Light" w:hAnsiTheme="majorHAnsi" w:eastAsia="Courier New" w:cs="" w:cstheme="majorHAnsi"/>
        </w:rPr>
        <w:tab pt14:TabWidth="0.500"/>
      </w:r>
    </w:p>
    <w:p pt14:StyleName="Normal" pt14:FontName="Calibri Light" pt14:LanguageType="western">
      <w:pPr>
        <w:widowControl w:val="0"/>
        <w:spacing w:before="120"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T</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ô</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i xin chịu hoàn toàn trách nhiệm về xác nhận trên./.</w:t>
      </w:r>
    </w:p>
    <w:p pt14:StyleName="Normal" pt14:FontName="Calibri Light" pt14:LanguageType="western">
      <w:pPr>
        <w:widowControl w:val="0"/>
        <w:spacing w:before="120"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tbl>
      <w:tblPr>
        <w:tblW w:w="0" w:type="auto"/>
        <w:tblLayout w:type="fixed"/>
        <w:tblLook w:val="0000" w:firstRow="0" w:lastRow="0" w:firstColumn="0" w:lastColumn="0" w:noHBand="0" w:noVBand="0"/>
      </w:tblPr>
      <w:tblGrid>
        <w:gridCol w:w="3240"/>
        <w:gridCol w:w="5616"/>
      </w:tblGrid>
      <w:tr>
        <w:tc>
          <w:tcPr>
            <w:tcW w:w="3240" w:type="dxa"/>
            <w:shd w:val="clear" w:color="auto" w:fill="auto"/>
            <w:tcBorders/>
          </w:tcPr>
          <w:p pt14:StyleName="Normal" pt14:FontName="Calibri Light" pt14:LanguageType="western">
            <w:pP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 </w:t>
            </w:r>
          </w:p>
        </w:tc>
        <w:tc>
          <w:tcPr>
            <w:tcW w:w="5616" w:type="dxa"/>
            <w:shd w:val="clear" w:color="auto" w:fill="auto"/>
            <w:tcBorders/>
          </w:tcPr>
          <w:p pt14:StyleName="Normal" pt14:FontName="Calibri Light" pt14:LanguageType="western">
            <w:pPr>
              <w:snapToGrid w:val="0"/>
              <w:jc w:val="cente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Cs/>
                <w:i/>
                <w:iCs/>
                <w:sz w:val="26"/>
                <w:szCs w:val="26"/>
                <w:color w:val="000000"/>
                <w:lang w:val="vi-VN" w:bidi="ar-SA" w:eastAsia="vi-VN"/>
                <w:rFonts w:ascii="Calibri Light" w:asciiTheme="majorHAnsi" w:hAnsi="Calibri Light" w:hAnsiTheme="majorHAnsi" w:eastAsia="Courier New" w:cs="" w:cstheme="majorHAnsi"/>
              </w:rPr>
              <w:t>……….., ngày ……. tháng ……. năm ……..</w:t>
            </w:r>
            <w:r pt14:StyleName="DefaultParagraphFont">
              <w:rPr>
                <w:bCs/>
                <w:i/>
                <w:iCs/>
                <w:sz w:val="26"/>
                <w:szCs w:val="26"/>
                <w:color w:val="000000"/>
                <w:lang w:val="en-US" w:bidi="ar-SA" w:eastAsia="vi-VN"/>
                <w:rFonts w:ascii="Calibri Light" w:asciiTheme="majorHAnsi" w:hAnsi="Calibri Light" w:hAnsiTheme="majorHAnsi" w:eastAsia="Courier New" w:cs="" w:cstheme="majorHAnsi"/>
              </w:rPr>
              <w:br/>
            </w: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Người đại diện trước pháp luật/người </w:t>
            </w:r>
            <w:r pt14:StyleName="DefaultParagraphFont" pt14:FontName="Calibri Light" pt14:LanguageType="western">
              <w:rPr>
                <w:b/>
                <w:sz w:val="26"/>
                <w:szCs w:val="26"/>
                <w:color w:val="000000"/>
                <w:lang w:val="en-US" w:bidi="ar-SA" w:eastAsia="vi-VN"/>
                <w:rFonts w:ascii="Calibri Light" w:asciiTheme="majorHAnsi" w:hAnsi="Calibri Light" w:hAnsiTheme="majorHAnsi" w:eastAsia="Courier New" w:cs="" w:cstheme="majorHAnsi"/>
              </w:rPr>
              <w:t>được</w:t>
            </w: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 ủy quyền</w:t>
            </w:r>
            <w:r pt14:StyleName="DefaultParagraphFont">
              <w:rPr>
                <w:b/>
                <w:sz w:val="26"/>
                <w:szCs w:val="26"/>
                <w:color w:val="000000"/>
                <w:lang w:val="en-US" w:bidi="ar-SA" w:eastAsia="vi-VN"/>
                <w:rFonts w:ascii="Calibri Light" w:asciiTheme="majorHAnsi" w:hAnsi="Calibri Light" w:hAnsiTheme="majorHAnsi" w:eastAsia="Courier New" w:cs="" w:cstheme="majorHAnsi"/>
              </w:rPr>
              <w:br/>
            </w: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(Ký, ghi rõ họ tên, chức danh, đóng dấu (nếu có))</w:t>
            </w:r>
            <w:r pt14:StyleName="DefaultParagraphFont" pt14:FontName="Calibri Light" pt14:LanguageType="western">
              <w:rPr>
                <w:i/>
                <w:sz w:val="26"/>
                <w:szCs w:val="26"/>
                <w:vertAlign w:val="superscript"/>
                <w:color w:val="000000"/>
                <w:lang w:val="en-US" w:bidi="ar-SA" w:eastAsia="vi-VN"/>
                <w:rFonts w:ascii="Calibri Light" w:asciiTheme="majorHAnsi" w:hAnsi="Calibri Light" w:hAnsiTheme="majorHAnsi" w:eastAsia="Courier New" w:cs="" w:cstheme="majorHAnsi"/>
              </w:rPr>
              <w:t>(3)</w:t>
            </w:r>
          </w:p>
        </w:tc>
      </w:tr>
    </w:tbl>
    <w:p pt14:StyleName="Normal" pt14:FontName="Calibri Light" pt14:LanguageType="western">
      <w:pPr>
        <w:widowControl w:val="0"/>
        <w:spacing w:before="120" w:after="0" w:line="240" w:lineRule="auto"/>
        <w:rPr xmlns:w="http://schemas.openxmlformats.org/wordprocessingml/2006/main">
          <w:i/>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rPr xmlns:w="http://schemas.openxmlformats.org/wordprocessingml/2006/main">
          <w:i/>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rPr xmlns:w="http://schemas.openxmlformats.org/wordprocessingml/2006/main">
          <w:i/>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rPr xmlns:w="http://schemas.openxmlformats.org/wordprocessingml/2006/main">
          <w:i/>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Ghi chú:</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(1) Điền số giấy CNĐĐKKDD n</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ế</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u là cơ sở kinh doanh dược</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(2) Ghi nội dung thực hành theo quy định tại Điều 20 của Nghị định này.</w:t>
      </w:r>
    </w:p>
    <w:p pt14:StyleName="Normal" pt14:FontName="Calibri Light" pt14:LanguageType="western">
      <w:pPr>
        <w:widowControl w:val="0"/>
        <w:spacing w:before="120"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(3) Đối với cơ sở thực hành là nhà thuốc, không phải đóng dấu vào Giấy xác nhận</w:t>
      </w:r>
    </w:p>
    <w:p pt14:StyleName="Normal" pt14:FontName="Courier New" pt14:LanguageType="western">
      <w:pPr>
        <w:widowControl w:val="0"/>
        <w:spacing w:after="0" w:line="240" w:lineRule="auto"/>
        <w:rPr xmlns:w="http://schemas.openxmlformats.org/wordprocessingml/2006/main">
          <w:color w:val="000000"/>
          <w:sz w:val="24"/>
          <w:szCs w:val="24"/>
          <w:lang w:val="vi-VN" w:bidi="ar-SA" w:eastAsia="vi-VN"/>
          <w:rFonts w:ascii="Courier New" w:hAnsi="Courier New" w:eastAsia="Courier New" w:cs="Courier New"/>
        </w:rPr>
      </w:pPr>
      <w:r pt14:StyleName="DefaultParagraphFont" pt14:FontName="Courier New" pt14:LanguageType="western">
        <w:rPr>
          <w:color w:val="000000"/>
          <w:sz w:val="24"/>
          <w:szCs w:val="24"/>
          <w:lang w:val="vi-VN" w:bidi="ar-SA" w:eastAsia="vi-VN"/>
          <w:rFonts w:ascii="Courier New" w:hAnsi="Courier New" w:eastAsia="Courier New" w:cs="Courier New"/>
        </w:rPr>
        <w:t xml:space="preserve"> </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Mẫu s</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ố</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03</w:t>
      </w:r>
    </w:p>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CỘNG HÒA XÃ HỘI CHỦ NGHĨA VIỆT NAM </w:t>
      </w:r>
      <w:r pt14:StyleName="DefaultParagraphFont">
        <w:rPr>
          <w:b/>
          <w:sz w:val="26"/>
          <w:szCs w:val="26"/>
          <w:color w:val="000000"/>
          <w:lang w:val="vi-VN" w:bidi="ar-SA" w:eastAsia="vi-VN"/>
          <w:rFonts w:ascii="Calibri Light" w:asciiTheme="majorHAnsi" w:hAnsi="Calibri Light" w:hAnsiTheme="majorHAnsi" w:eastAsia="Courier New" w:cs="" w:cstheme="majorHAnsi"/>
        </w:rPr>
        <w:br/>
      </w: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Độc lập - Tự do - Hạnh phúc</w:t>
      </w:r>
      <w:r pt14:StyleName="DefaultParagraphFont">
        <w:rPr>
          <w:b/>
          <w:sz w:val="26"/>
          <w:szCs w:val="26"/>
          <w:color w:val="000000"/>
          <w:lang w:val="vi-VN" w:bidi="ar-SA" w:eastAsia="vi-VN"/>
          <w:rFonts w:ascii="Calibri Light" w:asciiTheme="majorHAnsi" w:hAnsi="Calibri Light" w:hAnsiTheme="majorHAnsi" w:eastAsia="Courier New" w:cs="" w:cstheme="majorHAnsi"/>
        </w:rPr>
        <w:br/>
      </w: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w:t>
      </w:r>
    </w:p>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GIẤY XÁC NHẬN </w:t>
      </w:r>
    </w:p>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Thời gian thực hành tại cơ sở thực hành chuyên môn về dược</w:t>
      </w:r>
    </w:p>
    <w:p pt14:StyleName="Normal" pt14:FontName="Calibri Light" pt14:LanguageType="western">
      <w:pPr>
        <w:jc w:val="cente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Tên cơ sở:</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pt14:TabWidth="0.000"> ………………………….</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 </w: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Địa chỉ:</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S</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ố giấy CNĐĐKKDD:..</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pt14:FontName="Calibri Light" pt14:LanguageType="western">
        <w:rPr>
          <w:sz w:val="26"/>
          <w:szCs w:val="26"/>
          <w:vertAlign w:val="superscript"/>
          <w:color w:val="000000"/>
          <w:lang w:val="vi-VN" w:bidi="ar-SA" w:eastAsia="vi-VN"/>
          <w:rFonts w:ascii="Calibri Light" w:asciiTheme="majorHAnsi" w:hAnsi="Calibri Light" w:hAnsiTheme="majorHAnsi" w:eastAsia="Courier New" w:cs="" w:cstheme="majorHAnsi"/>
        </w:rPr>
        <w:t pt14:TabWidth="0.000">(1)</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Xác nhận Ông/Bà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Số CMND/Thẻ căn cước/Hộ chiếu/Các giấy tờ tương đương khác: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Ngày cấp:</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 …………….</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 Nơi cấp: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Thường trú tại</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0.063"/>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0.500"/>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Đã có thời gian thực hành dược tại: </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0.063"/>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0.500"/>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Từ ngày</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pt14:TabWidth="0.000"> .……………. ………………</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pt14:TabWidth="0.000"> đến ngày </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pt14:TabWidth="0.000">.…………….…………………...</w:t>
      </w:r>
      <w:r pt14:StyleName="DefaultParagraphFont">
        <w:rPr>
          <w:sz w:val="26"/>
          <w:szCs w:val="26"/>
          <w:color w:val="000000"/>
          <w:lang w:val="en-US" w:bidi="ar-SA" w:eastAsia="vi-VN"/>
          <w:rFonts w:ascii="Calibri Light" w:asciiTheme="majorHAnsi" w:hAnsi="Calibri Light" w:hAnsiTheme="majorHAnsi" w:eastAsia="Courier New" w:cs="" w:cstheme="majorHAnsi"/>
        </w:rPr>
        <w:tab pt14:TabWidth="6.438" pt14:Leader="dot"/>
      </w:r>
    </w:p>
    <w:p pt14:StyleName="Normal" pt14:FontName="Calibri Light" pt14:LanguageType="western">
      <w:pPr>
        <w:widowControl w:val="0"/>
        <w:spacing w:before="120" w:after="0" w:line="240" w:lineRule="auto"/>
        <w:tabs>
          <w:tab w:val="left" w:leader="dot" w:pos="9270"/>
        </w:tabs>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pt14:TabWidth="0.000">Nội dung thực hành:</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pt14:TabWidth="0.000"> </w:t>
      </w:r>
      <w:r pt14:StyleName="DefaultParagraphFont" pt14:FontName="Calibri Light" pt14:LanguageType="western">
        <w:rPr>
          <w:sz w:val="26"/>
          <w:szCs w:val="26"/>
          <w:vertAlign w:val="superscript"/>
          <w:color w:val="000000"/>
          <w:lang w:val="en-US" w:bidi="ar-SA" w:eastAsia="vi-VN"/>
          <w:rFonts w:ascii="Calibri Light" w:asciiTheme="majorHAnsi" w:hAnsi="Calibri Light" w:hAnsiTheme="majorHAnsi" w:eastAsia="Courier New" w:cs="" w:cstheme="majorHAnsi"/>
        </w:rPr>
        <w:t pt14:TabWidth="0.000">(2)</w:t>
      </w:r>
      <w:r pt14:StyleName="DefaultParagraphFont">
        <w:rPr>
          <w:sz w:val="26"/>
          <w:szCs w:val="26"/>
          <w:color w:val="000000"/>
          <w:lang w:val="vi-VN" w:bidi="ar-SA" w:eastAsia="vi-VN"/>
          <w:rFonts w:ascii="Calibri Light" w:asciiTheme="majorHAnsi" w:hAnsi="Calibri Light" w:hAnsiTheme="majorHAnsi" w:eastAsia="Courier New" w:cs="" w:cstheme="majorHAnsi"/>
        </w:rPr>
        <w:tab pt14:TabWidth="6.438" pt14:Leader="dot"/>
      </w:r>
      <w:r pt14:StyleName="DefaultParagraphFont">
        <w:rPr>
          <w:sz w:val="26"/>
          <w:szCs w:val="26"/>
          <w:color w:val="000000"/>
          <w:lang w:val="vi-VN" w:bidi="ar-SA" w:eastAsia="vi-VN"/>
          <w:rFonts w:ascii="Calibri Light" w:asciiTheme="majorHAnsi" w:hAnsi="Calibri Light" w:hAnsiTheme="majorHAnsi" w:eastAsia="Courier New" w:cs="" w:cstheme="majorHAnsi"/>
        </w:rPr>
        <w:tab pt14:TabWidth="0.063"/>
      </w:r>
      <w:r pt14:StyleName="DefaultParagraphFont">
        <w:rPr>
          <w:sz w:val="26"/>
          <w:szCs w:val="26"/>
          <w:color w:val="000000"/>
          <w:lang w:val="vi-VN" w:bidi="ar-SA" w:eastAsia="vi-VN"/>
          <w:rFonts w:ascii="Calibri Light" w:asciiTheme="majorHAnsi" w:hAnsi="Calibri Light" w:hAnsiTheme="majorHAnsi" w:eastAsia="Courier New" w:cs="" w:cstheme="majorHAnsi"/>
        </w:rPr>
        <w:tab pt14:TabWidth="0.500"/>
      </w:r>
      <w:r pt14:StyleName="DefaultParagraphFont">
        <w:rPr>
          <w:sz w:val="26"/>
          <w:szCs w:val="26"/>
          <w:color w:val="000000"/>
          <w:lang w:val="vi-VN" w:bidi="ar-SA" w:eastAsia="vi-VN"/>
          <w:rFonts w:ascii="Calibri Light" w:asciiTheme="majorHAnsi" w:hAnsi="Calibri Light" w:hAnsiTheme="majorHAnsi" w:eastAsia="Courier New" w:cs="" w:cstheme="majorHAnsi"/>
        </w:rPr>
        <w:tab pt14:TabWidth="0.500"/>
      </w:r>
      <w:r pt14:StyleName="DefaultParagraphFont">
        <w:rPr>
          <w:sz w:val="26"/>
          <w:szCs w:val="26"/>
          <w:color w:val="000000"/>
          <w:lang w:val="vi-VN" w:bidi="ar-SA" w:eastAsia="vi-VN"/>
          <w:rFonts w:ascii="Calibri Light" w:asciiTheme="majorHAnsi" w:hAnsi="Calibri Light" w:hAnsiTheme="majorHAnsi" w:eastAsia="Courier New" w:cs="" w:cstheme="majorHAnsi"/>
        </w:rPr>
        <w:tab pt14:TabWidth="0.500"/>
      </w:r>
    </w:p>
    <w:p pt14:StyleName="Normal" pt14:FontName="Calibri Light" pt14:LanguageType="western">
      <w:pPr>
        <w:widowControl w:val="0"/>
        <w:spacing w:before="120"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T</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ô</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i xin chịu hoàn toàn trách nhiệm về xác nhận trên./.</w:t>
      </w:r>
    </w:p>
    <w:p pt14:StyleName="Normal" pt14:FontName="Calibri Light" pt14:LanguageType="western">
      <w:pPr>
        <w:widowControl w:val="0"/>
        <w:spacing w:before="120"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 xml:space="preserve"> </w:t>
      </w:r>
    </w:p>
    <w:tbl>
      <w:tblPr>
        <w:tblW w:w="0" w:type="auto"/>
        <w:tblLayout w:type="fixed"/>
        <w:tblLook w:val="0000" w:firstRow="0" w:lastRow="0" w:firstColumn="0" w:lastColumn="0" w:noHBand="0" w:noVBand="0"/>
      </w:tblPr>
      <w:tblGrid>
        <w:gridCol w:w="3240"/>
        <w:gridCol w:w="5616"/>
      </w:tblGrid>
      <w:tr>
        <w:tc>
          <w:tcPr>
            <w:tcW w:w="3240" w:type="dxa"/>
            <w:shd w:val="clear" w:color="auto" w:fill="auto"/>
            <w:tcBorders/>
          </w:tcPr>
          <w:p pt14:StyleName="Normal" pt14:FontName="Calibri Light" pt14:LanguageType="western">
            <w:pPr>
              <w:widowControl w:val="0"/>
              <w:spacing w:before="120" w:after="0" w:line="240" w:lineRule="auto"/>
              <w:rPr xmlns:w="http://schemas.openxmlformats.org/wordprocessingml/2006/main">
                <w:b/>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 </w:t>
            </w:r>
          </w:p>
        </w:tc>
        <w:tc>
          <w:tcPr>
            <w:tcW w:w="5616" w:type="dxa"/>
            <w:shd w:val="clear" w:color="auto" w:fill="auto"/>
            <w:tcBorders/>
          </w:tcPr>
          <w:p pt14:StyleName="Normal" pt14:FontName="Calibri Light" pt14:LanguageType="western">
            <w:pPr>
              <w:snapToGrid w:val="0"/>
              <w:jc w:val="cente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bCs/>
                <w:i/>
                <w:iCs/>
                <w:sz w:val="26"/>
                <w:szCs w:val="26"/>
                <w:color w:val="000000"/>
                <w:lang w:val="vi-VN" w:bidi="ar-SA" w:eastAsia="vi-VN"/>
                <w:rFonts w:ascii="Calibri Light" w:asciiTheme="majorHAnsi" w:hAnsi="Calibri Light" w:hAnsiTheme="majorHAnsi" w:eastAsia="Courier New" w:cs="" w:cstheme="majorHAnsi"/>
              </w:rPr>
              <w:t>……….., ngày ……. tháng ……. năm ……..</w:t>
            </w:r>
            <w:r pt14:StyleName="DefaultParagraphFont">
              <w:rPr>
                <w:bCs/>
                <w:i/>
                <w:iCs/>
                <w:sz w:val="26"/>
                <w:szCs w:val="26"/>
                <w:color w:val="000000"/>
                <w:lang w:val="en-US" w:bidi="ar-SA" w:eastAsia="vi-VN"/>
                <w:rFonts w:ascii="Calibri Light" w:asciiTheme="majorHAnsi" w:hAnsi="Calibri Light" w:hAnsiTheme="majorHAnsi" w:eastAsia="Courier New" w:cs="" w:cstheme="majorHAnsi"/>
              </w:rPr>
              <w:br/>
            </w: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Người đại diện trước pháp luật/người </w:t>
            </w:r>
            <w:r pt14:StyleName="DefaultParagraphFont" pt14:FontName="Calibri Light" pt14:LanguageType="western">
              <w:rPr>
                <w:b/>
                <w:sz w:val="26"/>
                <w:szCs w:val="26"/>
                <w:color w:val="000000"/>
                <w:lang w:val="en-US" w:bidi="ar-SA" w:eastAsia="vi-VN"/>
                <w:rFonts w:ascii="Calibri Light" w:asciiTheme="majorHAnsi" w:hAnsi="Calibri Light" w:hAnsiTheme="majorHAnsi" w:eastAsia="Courier New" w:cs="" w:cstheme="majorHAnsi"/>
              </w:rPr>
              <w:t>được</w:t>
            </w:r>
            <w:r pt14:StyleName="DefaultParagraphFont" pt14:FontName="Calibri Light" pt14:LanguageType="western">
              <w:rPr>
                <w:b/>
                <w:sz w:val="26"/>
                <w:szCs w:val="26"/>
                <w:color w:val="000000"/>
                <w:lang w:val="vi-VN" w:bidi="ar-SA" w:eastAsia="vi-VN"/>
                <w:rFonts w:ascii="Calibri Light" w:asciiTheme="majorHAnsi" w:hAnsi="Calibri Light" w:hAnsiTheme="majorHAnsi" w:eastAsia="Courier New" w:cs="" w:cstheme="majorHAnsi"/>
              </w:rPr>
              <w:t xml:space="preserve"> ủy quyền</w:t>
            </w:r>
            <w:r pt14:StyleName="DefaultParagraphFont">
              <w:rPr>
                <w:b/>
                <w:sz w:val="26"/>
                <w:szCs w:val="26"/>
                <w:color w:val="000000"/>
                <w:lang w:val="en-US" w:bidi="ar-SA" w:eastAsia="vi-VN"/>
                <w:rFonts w:ascii="Calibri Light" w:asciiTheme="majorHAnsi" w:hAnsi="Calibri Light" w:hAnsiTheme="majorHAnsi" w:eastAsia="Courier New" w:cs="" w:cstheme="majorHAnsi"/>
              </w:rPr>
              <w:br/>
            </w: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(Ký, ghi rõ họ tên, chức danh, đóng dấu (nếu có))</w:t>
            </w:r>
            <w:r pt14:StyleName="DefaultParagraphFont" pt14:FontName="Calibri Light" pt14:LanguageType="western">
              <w:rPr>
                <w:i/>
                <w:sz w:val="26"/>
                <w:szCs w:val="26"/>
                <w:vertAlign w:val="superscript"/>
                <w:color w:val="000000"/>
                <w:lang w:val="en-US" w:bidi="ar-SA" w:eastAsia="vi-VN"/>
                <w:rFonts w:ascii="Calibri Light" w:asciiTheme="majorHAnsi" w:hAnsi="Calibri Light" w:hAnsiTheme="majorHAnsi" w:eastAsia="Courier New" w:cs="" w:cstheme="majorHAnsi"/>
              </w:rPr>
              <w:t>(3)</w:t>
            </w:r>
          </w:p>
        </w:tc>
      </w:tr>
    </w:tbl>
    <w:p pt14:StyleName="Normal" pt14:FontName="Calibri Light" pt14:LanguageType="western">
      <w:pPr>
        <w:widowControl w:val="0"/>
        <w:spacing w:before="120" w:after="0" w:line="240" w:lineRule="auto"/>
        <w:rPr xmlns:w="http://schemas.openxmlformats.org/wordprocessingml/2006/main">
          <w:i/>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rPr xmlns:w="http://schemas.openxmlformats.org/wordprocessingml/2006/main">
          <w:i/>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rPr xmlns:w="http://schemas.openxmlformats.org/wordprocessingml/2006/main">
          <w:i/>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rPr xmlns:w="http://schemas.openxmlformats.org/wordprocessingml/2006/main">
          <w:i/>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i/>
          <w:sz w:val="26"/>
          <w:szCs w:val="26"/>
          <w:color w:val="000000"/>
          <w:lang w:val="vi-VN" w:bidi="ar-SA" w:eastAsia="vi-VN"/>
          <w:rFonts w:ascii="Calibri Light" w:asciiTheme="majorHAnsi" w:hAnsi="Calibri Light" w:hAnsiTheme="majorHAnsi" w:eastAsia="Courier New" w:cs="" w:cstheme="majorHAnsi"/>
        </w:rPr>
        <w:t>Ghi chú:</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(1) Điền số giấy CNĐĐKKDD n</w:t>
      </w:r>
      <w:r pt14:StyleName="DefaultParagraphFont" pt14:FontName="Calibri Light" pt14:LanguageType="western">
        <w:rPr>
          <w:sz w:val="26"/>
          <w:szCs w:val="26"/>
          <w:color w:val="000000"/>
          <w:lang w:val="en-US" w:bidi="ar-SA" w:eastAsia="vi-VN"/>
          <w:rFonts w:ascii="Calibri Light" w:asciiTheme="majorHAnsi" w:hAnsi="Calibri Light" w:hAnsiTheme="majorHAnsi" w:eastAsia="Courier New" w:cs="" w:cstheme="majorHAnsi"/>
        </w:rPr>
        <w:t>ế</w:t>
      </w: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u là cơ sở kinh doanh dược</w:t>
      </w:r>
    </w:p>
    <w:p pt14:StyleName="Normal" pt14:FontName="Calibri Light" pt14:LanguageType="western">
      <w:pPr>
        <w:widowControl w:val="0"/>
        <w:spacing w:before="120"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(2) Ghi nội dung thực hành theo quy định tại Điều 20 của Nghị định này.</w:t>
      </w:r>
    </w:p>
    <w:p pt14:StyleName="Normal" pt14:FontName="Calibri Light" pt14:LanguageType="western">
      <w:pPr>
        <w:widowControl w:val="0"/>
        <w:spacing w:before="120" w:after="0" w:line="240" w:lineRule="auto"/>
        <w:rPr xmlns:w="http://schemas.openxmlformats.org/wordprocessingml/2006/main">
          <w:sz w:val="26"/>
          <w:szCs w:val="26"/>
          <w:color w:val="000000"/>
          <w:lang w:val="en-US"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(3) Đối với cơ sở thực hành là nhà thuốc, không phải đóng dấu vào Giấy xác nhận</w:t>
      </w:r>
    </w:p>
    <w:p pt14:StyleName="Normal" pt14:FontName="Courier New" pt14:LanguageType="western">
      <w:pPr>
        <w:widowControl w:val="0"/>
        <w:spacing w:after="0" w:line="240" w:lineRule="auto"/>
        <w:rPr xmlns:w="http://schemas.openxmlformats.org/wordprocessingml/2006/main">
          <w:color w:val="000000"/>
          <w:sz w:val="24"/>
          <w:szCs w:val="24"/>
          <w:lang w:val="vi-VN" w:bidi="ar-SA" w:eastAsia="vi-VN"/>
          <w:rFonts w:ascii="Courier New" w:hAnsi="Courier New" w:eastAsia="Courier New" w:cs="Courier New"/>
        </w:rPr>
      </w:pPr>
      <w:r pt14:StyleName="DefaultParagraphFont" pt14:FontName="Courier New" pt14:LanguageType="western">
        <w:rPr>
          <w:color w:val="000000"/>
          <w:sz w:val="24"/>
          <w:szCs w:val="24"/>
          <w:lang w:val="vi-VN" w:bidi="ar-SA" w:eastAsia="vi-VN"/>
          <w:rFonts w:ascii="Courier New" w:hAnsi="Courier New" w:eastAsia="Courier New" w:cs="Courier New"/>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Normal" pt14:FontName="Calibri Light" pt14:LanguageType="western">
      <w:pPr>
        <w:widowControl w:val="0"/>
        <w:spacing w:after="0" w:line="240" w:lineRule="auto"/>
        <w:rPr xmlns:w="http://schemas.openxmlformats.org/wordprocessingml/2006/main">
          <w:sz w:val="26"/>
          <w:szCs w:val="26"/>
          <w:color w:val="000000"/>
          <w:lang w:val="vi-VN" w:bidi="ar-SA" w:eastAsia="vi-VN"/>
          <w:rFonts w:ascii="Calibri Light" w:asciiTheme="majorHAnsi" w:hAnsi="Calibri Light" w:hAnsiTheme="majorHAnsi" w:eastAsia="Courier New" w:cs="" w:cstheme="majorHAnsi"/>
        </w:rPr>
      </w:pPr>
      <w:r pt14:StyleName="DefaultParagraphFont" pt14:FontName="Calibri Light" pt14:LanguageType="western">
        <w:rPr>
          <w:sz w:val="26"/>
          <w:szCs w:val="26"/>
          <w:color w:val="000000"/>
          <w:lang w:val="vi-VN" w:bidi="ar-SA" w:eastAsia="vi-VN"/>
          <w:rFonts w:ascii="Calibri Light" w:asciiTheme="majorHAnsi" w:hAnsi="Calibri Light" w:hAnsiTheme="majorHAnsi" w:eastAsia="Courier New" w:cs="" w:cstheme="majorHAnsi"/>
        </w:rPr>
        <w:t xml:space="preserve"> </w:t>
      </w:r>
    </w:p>
    <w:p pt14:StyleName="Vnbnnidung20" pt14:FontName="Times New Roman" pt14:LanguageType="western">
      <w:pPr>
        <w:pStyle w:val="Vnbnnidung20"/>
        <w:shd w:val="clear" w:color="auto" w:fill="auto"/>
        <w:jc w:val="both"/>
        <w:widowControl w:val="0"/>
        <w:spacing w:before="0" w:after="67" w:line="240" w:lineRule="exact"/>
        <w:tabs>
          <w:tab w:val="left" w:pos="839"/>
        </w:tabs>
        <w:rPr xmlns:w="http://schemas.openxmlformats.org/wordprocessingml/2006/main">
          <w:sz w:val="26"/>
          <w:szCs w:val="26"/>
          <w:color w:val="auto"/>
          <w:lang w:val="vi-VN" w:bidi="ar-SA" w:eastAsia="en-US"/>
          <w:rFonts w:ascii="Times New Roman" w:hAnsi="Times New Roman" w:eastAsia="Times New Roman" w:cs="Times New Roman"/>
        </w:rPr>
      </w:pPr>
      <w:r pt14:StyleName="DefaultParagraphFont" pt14:FontName="Times New Roman" pt14:LanguageType="western">
        <w:rPr>
          <w:sz w:val="26"/>
          <w:szCs w:val="26"/>
          <w:color w:val="auto"/>
          <w:lang w:val="vi-VN" w:bidi="ar-SA" w:eastAsia="en-US"/>
          <w:rFonts w:ascii="Times New Roman" w:hAnsi="Times New Roman" w:eastAsia="Times New Roman" w:cs="Times New Roman"/>
        </w:rPr>
        <w:t xml:space="preserve"> </w:t>
      </w:r>
    </w:p>
    <w:sectPr>
      <w:pgSz w:w="12240" w:h="15840"/>
      <w:pgMar w:top="567" w:right="1138" w:bottom="850" w:left="1699" w:header="0"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62AAE"/>
    <w:multiLevelType w:val="hybridMultilevel"/>
    <w:tmpl w:val="02E6A63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282D0861"/>
    <w:multiLevelType w:val="multilevel"/>
    <w:tmpl w:val="5032EC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5156FDD"/>
    <w:multiLevelType w:val="multilevel"/>
    <w:tmpl w:val="A2F89E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after="0" w:line="240" w:lineRule="auto"/>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shd w:val="clear" w:color="auto" w:fill="FFFFFF"/>
    </w:rPr>
  </w:style>
  <w:style w:type="character" w:customStyle="1" w:styleId="Vnbnnidung28pt">
    <w:name w:val="Văn bản nội dung (2) + 8 pt"/>
    <w:basedOn w:val="Vnbnnidung2"/>
    <w:rPr>
      <w:rFonts w:ascii="Times New Roman" w:eastAsia="Times New Roman" w:hAnsi="Times New Roman" w:cs="Times New Roman"/>
      <w:color w:val="000000"/>
      <w:spacing w:val="0"/>
      <w:w w:val="100"/>
      <w:position w:val="0"/>
      <w:sz w:val="16"/>
      <w:szCs w:val="16"/>
      <w:shd w:val="clear" w:color="auto" w:fill="FFFFFF"/>
      <w:lang w:val="vi-VN" w:eastAsia="vi-VN" w:bidi="vi-VN"/>
    </w:rPr>
  </w:style>
  <w:style w:type="paragraph" w:customStyle="1" w:styleId="Vnbnnidung20">
    <w:name w:val="Văn bản nội dung (2)"/>
    <w:basedOn w:val="Normal"/>
    <w:link w:val="Vnbnnidung2"/>
    <w:pPr>
      <w:shd w:val="clear" w:color="auto" w:fill="FFFFFF"/>
      <w:spacing w:before="180" w:after="180" w:line="276" w:lineRule="exact"/>
      <w:jc w:val="both"/>
    </w:pPr>
    <w:rPr>
      <w:rFonts w:ascii="Times New Roman" w:eastAsia="Times New Roman" w:hAnsi="Times New Roman" w:cs="Times New Roman"/>
      <w:color w:val="auto"/>
      <w:sz w:val="22"/>
      <w:szCs w:val="22"/>
      <w:lang w:eastAsia="en-US"/>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ourier New" w:hAnsi="Segoe UI" w:cs="Segoe UI"/>
      <w:color w:val="000000"/>
      <w:sz w:val="18"/>
      <w:szCs w:val="18"/>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after="0" w:line="240" w:lineRule="auto"/>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shd w:val="clear" w:color="auto" w:fill="FFFFFF"/>
    </w:rPr>
  </w:style>
  <w:style w:type="character" w:customStyle="1" w:styleId="Vnbnnidung28pt">
    <w:name w:val="Văn bản nội dung (2) + 8 pt"/>
    <w:basedOn w:val="Vnbnnidung2"/>
    <w:rPr>
      <w:rFonts w:ascii="Times New Roman" w:eastAsia="Times New Roman" w:hAnsi="Times New Roman" w:cs="Times New Roman"/>
      <w:color w:val="000000"/>
      <w:spacing w:val="0"/>
      <w:w w:val="100"/>
      <w:position w:val="0"/>
      <w:sz w:val="16"/>
      <w:szCs w:val="16"/>
      <w:shd w:val="clear" w:color="auto" w:fill="FFFFFF"/>
      <w:lang w:val="vi-VN" w:eastAsia="vi-VN" w:bidi="vi-VN"/>
    </w:rPr>
  </w:style>
  <w:style w:type="paragraph" w:customStyle="1" w:styleId="Vnbnnidung20">
    <w:name w:val="Văn bản nội dung (2)"/>
    <w:basedOn w:val="Normal"/>
    <w:link w:val="Vnbnnidung2"/>
    <w:pPr>
      <w:shd w:val="clear" w:color="auto" w:fill="FFFFFF"/>
      <w:spacing w:before="180" w:after="180" w:line="276" w:lineRule="exact"/>
      <w:jc w:val="both"/>
    </w:pPr>
    <w:rPr>
      <w:rFonts w:ascii="Times New Roman" w:eastAsia="Times New Roman" w:hAnsi="Times New Roman" w:cs="Times New Roman"/>
      <w:color w:val="auto"/>
      <w:sz w:val="22"/>
      <w:szCs w:val="22"/>
      <w:lang w:eastAsia="en-US"/>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ourier New" w:hAnsi="Segoe UI" w:cs="Segoe UI"/>
      <w:color w:val="000000"/>
      <w:sz w:val="18"/>
      <w:szCs w:val="18"/>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Admin</cp:lastModifiedBy>
  <cp:revision>34</cp:revision>
  <cp:lastPrinted>2020-01-14T01:58:00Z</cp:lastPrinted>
  <dcterms:created xsi:type="dcterms:W3CDTF">2017-09-21T07:12:00Z</dcterms:created>
  <dcterms:modified xsi:type="dcterms:W3CDTF">2020-01-14T01:58:00Z</dcterms:modified>
</cp:coreProperties>
</file>